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1" w:rsidRDefault="00C50B11" w:rsidP="00C50B11">
      <w:pPr>
        <w:spacing w:after="0" w:line="240" w:lineRule="auto"/>
        <w:jc w:val="center"/>
        <w:rPr>
          <w:rFonts w:ascii="Trebuchet MS" w:eastAsia="Times New Roman" w:hAnsi="Trebuchet MS" w:cstheme="minorHAnsi"/>
          <w:b/>
          <w:bCs/>
          <w:color w:val="333333"/>
          <w:sz w:val="28"/>
          <w:szCs w:val="36"/>
          <w:lang w:eastAsia="en-GB"/>
        </w:rPr>
      </w:pPr>
      <w:bookmarkStart w:id="0" w:name="_GoBack"/>
      <w:bookmarkEnd w:id="0"/>
      <w:r>
        <w:rPr>
          <w:rFonts w:ascii="Trebuchet MS" w:eastAsia="Times New Roman" w:hAnsi="Trebuchet MS" w:cstheme="minorHAnsi"/>
          <w:b/>
          <w:bCs/>
          <w:noProof/>
          <w:color w:val="333333"/>
          <w:sz w:val="28"/>
          <w:szCs w:val="36"/>
          <w:lang w:eastAsia="en-GB"/>
        </w:rPr>
        <w:drawing>
          <wp:inline distT="0" distB="0" distL="0" distR="0" wp14:anchorId="7E50D62F" wp14:editId="7E35CC0C">
            <wp:extent cx="1949380" cy="1316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5" cy="131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DAD" w:rsidRPr="00017AEE" w:rsidRDefault="00E90DAD" w:rsidP="00017AEE">
      <w:pPr>
        <w:spacing w:after="0" w:line="240" w:lineRule="auto"/>
        <w:jc w:val="center"/>
        <w:rPr>
          <w:rFonts w:ascii="Trebuchet MS" w:eastAsia="Times New Roman" w:hAnsi="Trebuchet MS" w:cstheme="minorHAnsi"/>
          <w:b/>
          <w:bCs/>
          <w:color w:val="333333"/>
          <w:sz w:val="28"/>
          <w:szCs w:val="36"/>
          <w:lang w:eastAsia="en-GB"/>
        </w:rPr>
      </w:pPr>
      <w:r w:rsidRPr="00017AEE">
        <w:rPr>
          <w:rFonts w:ascii="Trebuchet MS" w:eastAsia="Times New Roman" w:hAnsi="Trebuchet MS" w:cstheme="minorHAnsi"/>
          <w:b/>
          <w:bCs/>
          <w:color w:val="333333"/>
          <w:sz w:val="28"/>
          <w:szCs w:val="36"/>
          <w:lang w:eastAsia="en-GB"/>
        </w:rPr>
        <w:t>Fife Migrants Forum</w:t>
      </w:r>
    </w:p>
    <w:p w:rsidR="00017AEE" w:rsidRDefault="00E90DAD" w:rsidP="00017AEE">
      <w:pPr>
        <w:spacing w:after="0" w:line="240" w:lineRule="auto"/>
        <w:jc w:val="center"/>
        <w:rPr>
          <w:rFonts w:ascii="Trebuchet MS" w:eastAsia="Times New Roman" w:hAnsi="Trebuchet MS" w:cstheme="minorHAnsi"/>
          <w:color w:val="333333"/>
          <w:sz w:val="28"/>
          <w:szCs w:val="23"/>
          <w:lang w:eastAsia="en-GB"/>
        </w:rPr>
      </w:pPr>
      <w:r w:rsidRPr="00E90DAD">
        <w:rPr>
          <w:rFonts w:ascii="Trebuchet MS" w:eastAsia="Times New Roman" w:hAnsi="Trebuchet MS" w:cstheme="minorHAnsi"/>
          <w:b/>
          <w:bCs/>
          <w:color w:val="333333"/>
          <w:sz w:val="28"/>
          <w:szCs w:val="36"/>
          <w:lang w:eastAsia="en-GB"/>
        </w:rPr>
        <w:t>Job Description</w:t>
      </w:r>
      <w:r w:rsidR="00147CB8" w:rsidRPr="00017AEE">
        <w:rPr>
          <w:rFonts w:ascii="Trebuchet MS" w:eastAsia="Times New Roman" w:hAnsi="Trebuchet MS" w:cstheme="minorHAnsi"/>
          <w:b/>
          <w:bCs/>
          <w:color w:val="333333"/>
          <w:sz w:val="28"/>
          <w:szCs w:val="36"/>
          <w:lang w:eastAsia="en-GB"/>
        </w:rPr>
        <w:t xml:space="preserve"> (Draft)</w:t>
      </w:r>
    </w:p>
    <w:p w:rsidR="00E90DAD" w:rsidRPr="00017AEE" w:rsidRDefault="00E90DAD" w:rsidP="00017AEE">
      <w:pPr>
        <w:spacing w:after="0" w:line="240" w:lineRule="auto"/>
        <w:jc w:val="center"/>
        <w:rPr>
          <w:rFonts w:ascii="Trebuchet MS" w:eastAsia="Times New Roman" w:hAnsi="Trebuchet MS" w:cstheme="minorHAnsi"/>
          <w:color w:val="333333"/>
          <w:sz w:val="28"/>
          <w:szCs w:val="23"/>
          <w:lang w:eastAsia="en-GB"/>
        </w:rPr>
      </w:pPr>
      <w:r w:rsidRPr="00017AEE">
        <w:rPr>
          <w:rFonts w:ascii="Trebuchet MS" w:eastAsia="Times New Roman" w:hAnsi="Trebuchet MS" w:cstheme="minorHAnsi"/>
          <w:b/>
          <w:bCs/>
          <w:color w:val="333333"/>
          <w:sz w:val="28"/>
          <w:szCs w:val="23"/>
          <w:lang w:eastAsia="en-GB"/>
        </w:rPr>
        <w:t>Manager</w:t>
      </w:r>
    </w:p>
    <w:p w:rsidR="00E90DAD" w:rsidRPr="00E90DAD" w:rsidRDefault="00E90DAD" w:rsidP="00E90DAD">
      <w:pPr>
        <w:spacing w:after="240" w:line="336" w:lineRule="atLeast"/>
        <w:jc w:val="center"/>
        <w:rPr>
          <w:rFonts w:ascii="Trebuchet MS" w:eastAsia="Times New Roman" w:hAnsi="Trebuchet MS" w:cstheme="minorHAnsi"/>
          <w:b/>
          <w:bCs/>
          <w:color w:val="333333"/>
          <w:sz w:val="28"/>
          <w:szCs w:val="23"/>
          <w:lang w:eastAsia="en-GB"/>
        </w:rPr>
      </w:pPr>
    </w:p>
    <w:p w:rsidR="00E90DAD" w:rsidRPr="00E90DAD" w:rsidRDefault="00E90DAD" w:rsidP="00E90DAD">
      <w:pPr>
        <w:spacing w:after="240" w:line="336" w:lineRule="atLeast"/>
        <w:ind w:left="2160" w:hanging="2160"/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</w:pPr>
      <w:r w:rsidRPr="00E90DAD">
        <w:rPr>
          <w:rFonts w:ascii="Trebuchet MS" w:eastAsia="Times New Roman" w:hAnsi="Trebuchet MS" w:cstheme="minorHAnsi"/>
          <w:b/>
          <w:bCs/>
          <w:color w:val="333333"/>
          <w:sz w:val="24"/>
          <w:szCs w:val="24"/>
          <w:lang w:eastAsia="en-GB"/>
        </w:rPr>
        <w:t>Reporting to</w:t>
      </w:r>
      <w:r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:</w:t>
      </w:r>
      <w:r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ab/>
      </w:r>
      <w:r w:rsidR="00147CB8" w:rsidRPr="00017AEE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To the Board</w:t>
      </w:r>
      <w:r w:rsidR="00FA4664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  <w:r w:rsidR="00017AEE" w:rsidRPr="00017AEE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  <w:r w:rsidR="00147CB8" w:rsidRPr="00017AEE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</w:p>
    <w:p w:rsidR="00E90DAD" w:rsidRPr="00E90DAD" w:rsidRDefault="00147CB8" w:rsidP="00E90DAD">
      <w:pPr>
        <w:spacing w:after="240" w:line="336" w:lineRule="atLeast"/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</w:pPr>
      <w:r w:rsidRPr="00017AEE">
        <w:rPr>
          <w:rFonts w:ascii="Trebuchet MS" w:eastAsia="Times New Roman" w:hAnsi="Trebuchet MS" w:cstheme="minorHAnsi"/>
          <w:b/>
          <w:bCs/>
          <w:color w:val="333333"/>
          <w:sz w:val="24"/>
          <w:szCs w:val="24"/>
          <w:lang w:eastAsia="en-GB"/>
        </w:rPr>
        <w:t>Salary</w:t>
      </w:r>
      <w:r w:rsidR="00E90DAD"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:</w:t>
      </w:r>
      <w:r w:rsidR="00E90DAD"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ab/>
      </w:r>
      <w:r w:rsidR="00E90DAD"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ab/>
      </w:r>
      <w:r w:rsidRPr="00017AEE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£28,800</w:t>
      </w:r>
      <w:r w:rsidR="00E90DAD"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  <w:r w:rsidRPr="00017AEE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pro rata</w:t>
      </w:r>
    </w:p>
    <w:p w:rsidR="00E90DAD" w:rsidRPr="00E90DAD" w:rsidRDefault="00E90DAD" w:rsidP="00E90DAD">
      <w:pPr>
        <w:spacing w:after="240" w:line="336" w:lineRule="atLeast"/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</w:pPr>
      <w:r w:rsidRPr="00E90DAD">
        <w:rPr>
          <w:rFonts w:ascii="Trebuchet MS" w:eastAsia="Times New Roman" w:hAnsi="Trebuchet MS" w:cstheme="minorHAnsi"/>
          <w:b/>
          <w:bCs/>
          <w:color w:val="333333"/>
          <w:sz w:val="24"/>
          <w:szCs w:val="24"/>
          <w:lang w:eastAsia="en-GB"/>
        </w:rPr>
        <w:t>Hours</w:t>
      </w:r>
      <w:r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:</w:t>
      </w:r>
      <w:r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ab/>
      </w:r>
      <w:r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ab/>
      </w:r>
      <w:r w:rsidR="00147CB8" w:rsidRPr="00017AEE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25</w:t>
      </w:r>
      <w:r w:rsidRPr="00E90DAD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per week</w:t>
      </w:r>
    </w:p>
    <w:p w:rsidR="00E90DAD" w:rsidRPr="00E90DAD" w:rsidRDefault="00E90DAD" w:rsidP="00E90DAD">
      <w:pPr>
        <w:spacing w:after="240" w:line="336" w:lineRule="atLeast"/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</w:pPr>
    </w:p>
    <w:p w:rsidR="00E90DAD" w:rsidRPr="00E90DAD" w:rsidRDefault="00E90DAD" w:rsidP="00E90DAD">
      <w:pPr>
        <w:numPr>
          <w:ilvl w:val="0"/>
          <w:numId w:val="1"/>
        </w:numPr>
        <w:spacing w:after="0" w:line="336" w:lineRule="atLeast"/>
        <w:ind w:left="426" w:hanging="426"/>
        <w:rPr>
          <w:rFonts w:ascii="Trebuchet MS" w:eastAsia="Times New Roman" w:hAnsi="Trebuchet MS" w:cstheme="minorHAnsi"/>
          <w:b/>
          <w:bCs/>
          <w:sz w:val="24"/>
          <w:szCs w:val="24"/>
          <w:lang w:eastAsia="en-GB"/>
        </w:rPr>
      </w:pPr>
      <w:r w:rsidRPr="00E90DAD">
        <w:rPr>
          <w:rFonts w:ascii="Trebuchet MS" w:eastAsia="Times New Roman" w:hAnsi="Trebuchet MS" w:cstheme="minorHAnsi"/>
          <w:b/>
          <w:bCs/>
          <w:sz w:val="24"/>
          <w:szCs w:val="24"/>
          <w:lang w:eastAsia="en-GB"/>
        </w:rPr>
        <w:t>Purpose of the Post</w:t>
      </w:r>
    </w:p>
    <w:p w:rsidR="00E90DAD" w:rsidRPr="00E90DAD" w:rsidRDefault="00E90DAD" w:rsidP="00E90DAD">
      <w:pPr>
        <w:spacing w:after="0" w:line="240" w:lineRule="auto"/>
        <w:rPr>
          <w:rFonts w:ascii="Trebuchet MS" w:eastAsia="Times New Roman" w:hAnsi="Trebuchet MS" w:cstheme="minorHAnsi"/>
          <w:sz w:val="24"/>
          <w:szCs w:val="24"/>
          <w:lang w:eastAsia="en-GB"/>
        </w:rPr>
      </w:pPr>
    </w:p>
    <w:p w:rsidR="00E90DAD" w:rsidRPr="00E90DAD" w:rsidRDefault="00FA4664" w:rsidP="00E90DAD">
      <w:pPr>
        <w:tabs>
          <w:tab w:val="num" w:pos="1800"/>
        </w:tabs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>
        <w:rPr>
          <w:rFonts w:ascii="Trebuchet MS" w:eastAsia="Calibri" w:hAnsi="Trebuchet MS" w:cstheme="minorHAnsi"/>
          <w:sz w:val="24"/>
          <w:szCs w:val="24"/>
        </w:rPr>
        <w:t>Based in our office in the Postings, Kirkcaldy, t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he main purpose of the job is to 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manage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>the day to day work of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 the advice team </w:t>
      </w:r>
      <w:r w:rsidR="00147CB8" w:rsidRPr="00017AEE">
        <w:rPr>
          <w:rFonts w:ascii="Trebuchet MS" w:eastAsia="Calibri" w:hAnsi="Trebuchet MS" w:cstheme="minorHAnsi"/>
          <w:sz w:val="24"/>
          <w:szCs w:val="24"/>
        </w:rPr>
        <w:t>/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 Community Support staff</w:t>
      </w:r>
      <w:r w:rsidR="00793A84">
        <w:rPr>
          <w:rFonts w:ascii="Trebuchet MS" w:eastAsia="Calibri" w:hAnsi="Trebuchet MS" w:cstheme="minorHAnsi"/>
          <w:sz w:val="24"/>
          <w:szCs w:val="24"/>
        </w:rPr>
        <w:t>,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 (paid and unpaid)</w:t>
      </w:r>
      <w:r w:rsidR="00793A84">
        <w:rPr>
          <w:rFonts w:ascii="Trebuchet MS" w:eastAsia="Calibri" w:hAnsi="Trebuchet MS" w:cstheme="minorHAnsi"/>
          <w:sz w:val="24"/>
          <w:szCs w:val="24"/>
        </w:rPr>
        <w:t xml:space="preserve">;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>offering advice and assistance to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 members of the public within the remit of the organisation’s activities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. The service has a particular emphasis on 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>offering advice to the migrant community and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 c</w:t>
      </w:r>
      <w:r w:rsidR="000D71E8">
        <w:rPr>
          <w:rFonts w:ascii="Trebuchet MS" w:eastAsia="Calibri" w:hAnsi="Trebuchet MS" w:cstheme="minorHAnsi"/>
          <w:sz w:val="24"/>
          <w:szCs w:val="24"/>
        </w:rPr>
        <w:t>ase-managing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="000D71E8">
        <w:rPr>
          <w:rFonts w:ascii="Trebuchet MS" w:eastAsia="Calibri" w:hAnsi="Trebuchet MS" w:cstheme="minorHAnsi"/>
          <w:sz w:val="24"/>
          <w:szCs w:val="24"/>
        </w:rPr>
        <w:t xml:space="preserve">the involvement of 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mainstream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>multiagency interventions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 xml:space="preserve"> to resolve issues. The agency is also committed to </w:t>
      </w:r>
      <w:r w:rsidR="00227068">
        <w:rPr>
          <w:rFonts w:ascii="Trebuchet MS" w:eastAsia="Calibri" w:hAnsi="Trebuchet MS" w:cstheme="minorHAnsi"/>
          <w:sz w:val="24"/>
          <w:szCs w:val="24"/>
        </w:rPr>
        <w:t xml:space="preserve">work </w:t>
      </w:r>
      <w:r w:rsidR="00E90DAD" w:rsidRPr="00017AEE">
        <w:rPr>
          <w:rFonts w:ascii="Trebuchet MS" w:eastAsia="Calibri" w:hAnsi="Trebuchet MS" w:cstheme="minorHAnsi"/>
          <w:sz w:val="24"/>
          <w:szCs w:val="24"/>
        </w:rPr>
        <w:t>with and within communities towards social cohesion and better integration of migrants within communities across Fife.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   </w:t>
      </w:r>
    </w:p>
    <w:p w:rsidR="00E90DAD" w:rsidRPr="00E90DAD" w:rsidRDefault="00E90DAD" w:rsidP="00E90DAD">
      <w:pPr>
        <w:tabs>
          <w:tab w:val="num" w:pos="1800"/>
        </w:tabs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</w:p>
    <w:p w:rsidR="00E90DAD" w:rsidRPr="00017AEE" w:rsidRDefault="00D64306" w:rsidP="00E90DAD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 w:rsidRPr="00017AEE">
        <w:rPr>
          <w:rFonts w:ascii="Trebuchet MS" w:eastAsia="Calibri" w:hAnsi="Trebuchet MS" w:cstheme="minorHAnsi"/>
          <w:sz w:val="24"/>
          <w:szCs w:val="24"/>
        </w:rPr>
        <w:t>To work with the board to</w:t>
      </w:r>
      <w:r w:rsidR="00D374C7" w:rsidRPr="00017AEE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Pr="00017AEE">
        <w:rPr>
          <w:rFonts w:ascii="Trebuchet MS" w:eastAsia="Calibri" w:hAnsi="Trebuchet MS" w:cstheme="minorHAnsi"/>
          <w:sz w:val="24"/>
          <w:szCs w:val="24"/>
        </w:rPr>
        <w:t>design a strategy and contribute to normal business planning</w:t>
      </w:r>
      <w:r w:rsidR="005730B0" w:rsidRPr="00017AEE">
        <w:rPr>
          <w:rFonts w:ascii="Trebuchet MS" w:eastAsia="Calibri" w:hAnsi="Trebuchet MS" w:cstheme="minorHAnsi"/>
          <w:sz w:val="24"/>
          <w:szCs w:val="24"/>
        </w:rPr>
        <w:t>, whilst</w:t>
      </w:r>
      <w:r w:rsidR="00D374C7" w:rsidRPr="00017AEE">
        <w:rPr>
          <w:rFonts w:ascii="Trebuchet MS" w:eastAsia="Calibri" w:hAnsi="Trebuchet MS" w:cstheme="minorHAnsi"/>
          <w:sz w:val="24"/>
          <w:szCs w:val="24"/>
        </w:rPr>
        <w:t xml:space="preserve"> identify</w:t>
      </w:r>
      <w:r w:rsidR="005730B0" w:rsidRPr="00017AEE">
        <w:rPr>
          <w:rFonts w:ascii="Trebuchet MS" w:eastAsia="Calibri" w:hAnsi="Trebuchet MS" w:cstheme="minorHAnsi"/>
          <w:sz w:val="24"/>
          <w:szCs w:val="24"/>
        </w:rPr>
        <w:t>ing</w:t>
      </w:r>
      <w:r w:rsidR="00D374C7" w:rsidRPr="00017AEE">
        <w:rPr>
          <w:rFonts w:ascii="Trebuchet MS" w:eastAsia="Calibri" w:hAnsi="Trebuchet MS" w:cstheme="minorHAnsi"/>
          <w:sz w:val="24"/>
          <w:szCs w:val="24"/>
        </w:rPr>
        <w:t xml:space="preserve"> and develop</w:t>
      </w:r>
      <w:r w:rsidR="005730B0" w:rsidRPr="00017AEE">
        <w:rPr>
          <w:rFonts w:ascii="Trebuchet MS" w:eastAsia="Calibri" w:hAnsi="Trebuchet MS" w:cstheme="minorHAnsi"/>
          <w:sz w:val="24"/>
          <w:szCs w:val="24"/>
        </w:rPr>
        <w:t>ing</w:t>
      </w:r>
      <w:r w:rsidR="00D374C7" w:rsidRPr="00017AEE">
        <w:rPr>
          <w:rFonts w:ascii="Trebuchet MS" w:eastAsia="Calibri" w:hAnsi="Trebuchet MS" w:cstheme="minorHAnsi"/>
          <w:sz w:val="24"/>
          <w:szCs w:val="24"/>
        </w:rPr>
        <w:t xml:space="preserve"> services</w:t>
      </w:r>
      <w:r w:rsidR="005730B0" w:rsidRPr="00017AEE">
        <w:rPr>
          <w:rFonts w:ascii="Trebuchet MS" w:eastAsia="Calibri" w:hAnsi="Trebuchet MS" w:cstheme="minorHAnsi"/>
          <w:sz w:val="24"/>
          <w:szCs w:val="24"/>
        </w:rPr>
        <w:t xml:space="preserve"> to meet emerging need</w:t>
      </w:r>
      <w:r w:rsidR="00D374C7" w:rsidRPr="00017AEE">
        <w:rPr>
          <w:rFonts w:ascii="Trebuchet MS" w:eastAsia="Calibri" w:hAnsi="Trebuchet MS" w:cstheme="minorHAnsi"/>
          <w:sz w:val="24"/>
          <w:szCs w:val="24"/>
        </w:rPr>
        <w:t>.</w:t>
      </w:r>
      <w:r w:rsidR="005730B0" w:rsidRPr="00017AEE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="00C43B74" w:rsidRPr="00017AEE">
        <w:rPr>
          <w:rFonts w:ascii="Trebuchet MS" w:eastAsia="Calibri" w:hAnsi="Trebuchet MS" w:cstheme="minorHAnsi"/>
          <w:sz w:val="24"/>
          <w:szCs w:val="24"/>
        </w:rPr>
        <w:t xml:space="preserve">To assist </w:t>
      </w:r>
      <w:r w:rsidR="002D2459" w:rsidRPr="00017AEE">
        <w:rPr>
          <w:rFonts w:ascii="Trebuchet MS" w:eastAsia="Calibri" w:hAnsi="Trebuchet MS" w:cstheme="minorHAnsi"/>
          <w:sz w:val="24"/>
          <w:szCs w:val="24"/>
        </w:rPr>
        <w:t>FMF i</w:t>
      </w:r>
      <w:r w:rsidR="00C43B74" w:rsidRPr="00017AEE">
        <w:rPr>
          <w:rFonts w:ascii="Trebuchet MS" w:eastAsia="Calibri" w:hAnsi="Trebuchet MS" w:cstheme="minorHAnsi"/>
          <w:sz w:val="24"/>
          <w:szCs w:val="24"/>
        </w:rPr>
        <w:t>n</w:t>
      </w:r>
      <w:r w:rsidR="002D2459" w:rsidRPr="00017AEE">
        <w:rPr>
          <w:rFonts w:ascii="Trebuchet MS" w:eastAsia="Calibri" w:hAnsi="Trebuchet MS" w:cstheme="minorHAnsi"/>
          <w:sz w:val="24"/>
          <w:szCs w:val="24"/>
        </w:rPr>
        <w:t xml:space="preserve"> developing a Human Rights approach to </w:t>
      </w:r>
      <w:r w:rsidR="00C43B74" w:rsidRPr="00017AEE">
        <w:rPr>
          <w:rFonts w:ascii="Trebuchet MS" w:eastAsia="Calibri" w:hAnsi="Trebuchet MS" w:cstheme="minorHAnsi"/>
          <w:sz w:val="24"/>
          <w:szCs w:val="24"/>
        </w:rPr>
        <w:t xml:space="preserve">advice and community </w:t>
      </w:r>
      <w:r w:rsidR="002D2459" w:rsidRPr="00017AEE">
        <w:rPr>
          <w:rFonts w:ascii="Trebuchet MS" w:eastAsia="Calibri" w:hAnsi="Trebuchet MS" w:cstheme="minorHAnsi"/>
          <w:sz w:val="24"/>
          <w:szCs w:val="24"/>
        </w:rPr>
        <w:t>practice</w:t>
      </w:r>
      <w:r w:rsidR="00C43B74" w:rsidRPr="00017AEE">
        <w:rPr>
          <w:rFonts w:ascii="Trebuchet MS" w:eastAsia="Calibri" w:hAnsi="Trebuchet MS" w:cstheme="minorHAnsi"/>
          <w:sz w:val="24"/>
          <w:szCs w:val="24"/>
        </w:rPr>
        <w:t xml:space="preserve">s.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In particular </w:t>
      </w:r>
      <w:r w:rsidRPr="00017AEE">
        <w:rPr>
          <w:rFonts w:ascii="Trebuchet MS" w:eastAsia="Calibri" w:hAnsi="Trebuchet MS" w:cstheme="minorHAnsi"/>
          <w:sz w:val="24"/>
          <w:szCs w:val="24"/>
        </w:rPr>
        <w:t xml:space="preserve">the manager will be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responsible for </w:t>
      </w:r>
      <w:r w:rsidRPr="00017AEE">
        <w:rPr>
          <w:rFonts w:ascii="Trebuchet MS" w:eastAsia="Calibri" w:hAnsi="Trebuchet MS" w:cstheme="minorHAnsi"/>
          <w:sz w:val="24"/>
          <w:szCs w:val="24"/>
        </w:rPr>
        <w:t xml:space="preserve">the support, supervision, development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>and performance of the team</w:t>
      </w:r>
      <w:r w:rsidRPr="00017AEE">
        <w:rPr>
          <w:rFonts w:ascii="Trebuchet MS" w:eastAsia="Calibri" w:hAnsi="Trebuchet MS" w:cstheme="minorHAnsi"/>
          <w:sz w:val="24"/>
          <w:szCs w:val="24"/>
        </w:rPr>
        <w:t xml:space="preserve"> </w:t>
      </w:r>
      <w:r w:rsidR="00E90DAD" w:rsidRPr="00E90DAD">
        <w:rPr>
          <w:rFonts w:ascii="Trebuchet MS" w:eastAsia="Times New Roman" w:hAnsi="Trebuchet MS" w:cstheme="minorHAnsi"/>
          <w:sz w:val="24"/>
          <w:szCs w:val="24"/>
          <w:lang w:eastAsia="en-GB"/>
        </w:rPr>
        <w:t>and be responsible for the delivery of efficient and effective services</w:t>
      </w:r>
      <w:r w:rsidRPr="00017AEE">
        <w:rPr>
          <w:rFonts w:ascii="Trebuchet MS" w:eastAsia="Times New Roman" w:hAnsi="Trebuchet MS" w:cstheme="minorHAnsi"/>
          <w:sz w:val="24"/>
          <w:szCs w:val="24"/>
          <w:lang w:eastAsia="en-GB"/>
        </w:rPr>
        <w:t xml:space="preserve">; 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 high quality, cost effective, customer focused </w:t>
      </w:r>
      <w:r w:rsidR="00C43B74" w:rsidRPr="00017AEE">
        <w:rPr>
          <w:rFonts w:ascii="Trebuchet MS" w:eastAsia="Calibri" w:hAnsi="Trebuchet MS" w:cstheme="minorHAnsi"/>
          <w:sz w:val="24"/>
          <w:szCs w:val="24"/>
        </w:rPr>
        <w:t>and i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>n accordance with</w:t>
      </w:r>
      <w:r w:rsidR="00904A54" w:rsidRPr="00017AEE">
        <w:rPr>
          <w:rFonts w:ascii="Trebuchet MS" w:eastAsia="Calibri" w:hAnsi="Trebuchet MS" w:cstheme="minorHAnsi"/>
          <w:sz w:val="24"/>
          <w:szCs w:val="24"/>
        </w:rPr>
        <w:t xml:space="preserve"> Fife Migrants Forum aims and objectives</w:t>
      </w:r>
      <w:r w:rsidR="00E90DAD" w:rsidRPr="00E90DAD">
        <w:rPr>
          <w:rFonts w:ascii="Trebuchet MS" w:eastAsia="Calibri" w:hAnsi="Trebuchet MS" w:cstheme="minorHAnsi"/>
          <w:sz w:val="24"/>
          <w:szCs w:val="24"/>
        </w:rPr>
        <w:t xml:space="preserve">. </w:t>
      </w:r>
    </w:p>
    <w:p w:rsidR="002D2459" w:rsidRPr="00017AEE" w:rsidRDefault="002D2459" w:rsidP="00E90DAD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</w:p>
    <w:p w:rsidR="002D2459" w:rsidRPr="00227068" w:rsidRDefault="00571C13" w:rsidP="00227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eastAsia="Calibri" w:hAnsi="Trebuchet MS" w:cstheme="minorHAnsi"/>
          <w:b/>
          <w:sz w:val="24"/>
          <w:szCs w:val="24"/>
        </w:rPr>
      </w:pPr>
      <w:r w:rsidRPr="00227068">
        <w:rPr>
          <w:rFonts w:ascii="Trebuchet MS" w:eastAsia="Calibri" w:hAnsi="Trebuchet MS" w:cstheme="minorHAnsi"/>
          <w:b/>
          <w:sz w:val="24"/>
          <w:szCs w:val="24"/>
        </w:rPr>
        <w:t>M</w:t>
      </w:r>
      <w:r w:rsidR="002D2459" w:rsidRPr="00227068">
        <w:rPr>
          <w:rFonts w:ascii="Trebuchet MS" w:eastAsia="Calibri" w:hAnsi="Trebuchet MS" w:cstheme="minorHAnsi"/>
          <w:b/>
          <w:sz w:val="24"/>
          <w:szCs w:val="24"/>
        </w:rPr>
        <w:t>ain activities</w:t>
      </w:r>
    </w:p>
    <w:p w:rsidR="002D2459" w:rsidRPr="00017AEE" w:rsidRDefault="002D2459" w:rsidP="002D2459">
      <w:pPr>
        <w:pStyle w:val="a"/>
        <w:numPr>
          <w:ilvl w:val="0"/>
          <w:numId w:val="10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Overall operational control and management of the FMF within the gu</w:t>
      </w:r>
      <w:r w:rsidR="00384545">
        <w:rPr>
          <w:rFonts w:ascii="Trebuchet MS" w:hAnsi="Trebuchet MS" w:cstheme="minorHAnsi"/>
          <w:lang w:val="en-GB"/>
        </w:rPr>
        <w:t>idelines laid down by the Board</w:t>
      </w:r>
    </w:p>
    <w:p w:rsidR="002D2459" w:rsidRPr="00017AEE" w:rsidRDefault="000D71E8" w:rsidP="002D2459">
      <w:pPr>
        <w:pStyle w:val="a"/>
        <w:numPr>
          <w:ilvl w:val="0"/>
          <w:numId w:val="11"/>
        </w:numPr>
        <w:rPr>
          <w:rFonts w:ascii="Trebuchet MS" w:hAnsi="Trebuchet MS" w:cstheme="minorHAnsi"/>
          <w:lang w:val="en-GB"/>
        </w:rPr>
      </w:pPr>
      <w:r>
        <w:rPr>
          <w:rFonts w:ascii="Trebuchet MS" w:hAnsi="Trebuchet MS" w:cstheme="minorHAnsi"/>
          <w:lang w:val="en-GB"/>
        </w:rPr>
        <w:t xml:space="preserve">Monitor the agency’s progress towards achieving </w:t>
      </w:r>
      <w:r w:rsidR="002D2459" w:rsidRPr="00017AEE">
        <w:rPr>
          <w:rFonts w:ascii="Trebuchet MS" w:hAnsi="Trebuchet MS" w:cstheme="minorHAnsi"/>
          <w:lang w:val="en-GB"/>
        </w:rPr>
        <w:t xml:space="preserve">long term strategic aims; in conjunction with the Board of Directors; work to develop strategy and any Business Plans </w:t>
      </w:r>
    </w:p>
    <w:p w:rsidR="002D2459" w:rsidRPr="00017AEE" w:rsidRDefault="002D2459" w:rsidP="002D2459">
      <w:pPr>
        <w:pStyle w:val="a"/>
        <w:numPr>
          <w:ilvl w:val="0"/>
          <w:numId w:val="11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assist with funding to maintain the delivery of core and project services and to under</w:t>
      </w:r>
      <w:r w:rsidR="00384545">
        <w:rPr>
          <w:rFonts w:ascii="Trebuchet MS" w:hAnsi="Trebuchet MS" w:cstheme="minorHAnsi"/>
          <w:lang w:val="en-GB"/>
        </w:rPr>
        <w:t>take required monitoring of activity attributed to the funds</w:t>
      </w:r>
    </w:p>
    <w:p w:rsidR="000D71E8" w:rsidRPr="000D71E8" w:rsidRDefault="002D2459" w:rsidP="000D71E8">
      <w:pPr>
        <w:pStyle w:val="a"/>
        <w:numPr>
          <w:ilvl w:val="0"/>
          <w:numId w:val="11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Support, supervision, coaching and line management of all paid and unpaid staff</w:t>
      </w:r>
    </w:p>
    <w:p w:rsidR="002D2459" w:rsidRPr="00017AEE" w:rsidRDefault="002D2459" w:rsidP="002D2459">
      <w:pPr>
        <w:pStyle w:val="a"/>
        <w:numPr>
          <w:ilvl w:val="0"/>
          <w:numId w:val="12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Ensure that all aspects of client enquiries are efficiently and effectively handled</w:t>
      </w:r>
    </w:p>
    <w:p w:rsidR="002D2459" w:rsidRPr="00017AEE" w:rsidRDefault="002D2459" w:rsidP="002D2459">
      <w:pPr>
        <w:pStyle w:val="a"/>
        <w:numPr>
          <w:ilvl w:val="0"/>
          <w:numId w:val="13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lastRenderedPageBreak/>
        <w:t xml:space="preserve">Represent FMF to other agencies </w:t>
      </w:r>
      <w:r w:rsidR="000D71E8">
        <w:rPr>
          <w:rFonts w:ascii="Trebuchet MS" w:hAnsi="Trebuchet MS" w:cstheme="minorHAnsi"/>
          <w:lang w:val="en-GB"/>
        </w:rPr>
        <w:t>promoting collaborative</w:t>
      </w:r>
      <w:r w:rsidRPr="00017AEE">
        <w:rPr>
          <w:rFonts w:ascii="Trebuchet MS" w:hAnsi="Trebuchet MS" w:cstheme="minorHAnsi"/>
          <w:lang w:val="en-GB"/>
        </w:rPr>
        <w:t xml:space="preserve"> working</w:t>
      </w:r>
    </w:p>
    <w:p w:rsidR="00E90DAD" w:rsidRPr="00227068" w:rsidRDefault="002D2459" w:rsidP="002D2459">
      <w:pPr>
        <w:pStyle w:val="a"/>
        <w:numPr>
          <w:ilvl w:val="0"/>
          <w:numId w:val="13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snapToGrid w:val="0"/>
        </w:rPr>
        <w:t>Responsibility for ensuring effective use of IT and client information systems</w:t>
      </w:r>
    </w:p>
    <w:p w:rsidR="00227068" w:rsidRPr="00017AEE" w:rsidRDefault="00227068" w:rsidP="00227068">
      <w:pPr>
        <w:pStyle w:val="a"/>
        <w:numPr>
          <w:ilvl w:val="0"/>
          <w:numId w:val="13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 xml:space="preserve">To keep abreast of the latest developments in </w:t>
      </w:r>
      <w:r w:rsidR="000D71E8">
        <w:rPr>
          <w:rFonts w:ascii="Trebuchet MS" w:hAnsi="Trebuchet MS" w:cstheme="minorHAnsi"/>
          <w:lang w:val="en-GB"/>
        </w:rPr>
        <w:t xml:space="preserve">migrant </w:t>
      </w:r>
      <w:proofErr w:type="spellStart"/>
      <w:r w:rsidR="000D71E8">
        <w:rPr>
          <w:rFonts w:ascii="Trebuchet MS" w:hAnsi="Trebuchet MS" w:cstheme="minorHAnsi"/>
          <w:lang w:val="en-GB"/>
        </w:rPr>
        <w:t>communities,</w:t>
      </w:r>
      <w:r w:rsidRPr="00017AEE">
        <w:rPr>
          <w:rFonts w:ascii="Trebuchet MS" w:hAnsi="Trebuchet MS" w:cstheme="minorHAnsi"/>
          <w:lang w:val="en-GB"/>
        </w:rPr>
        <w:t>advis</w:t>
      </w:r>
      <w:r w:rsidR="000D71E8">
        <w:rPr>
          <w:rFonts w:ascii="Trebuchet MS" w:hAnsi="Trebuchet MS" w:cstheme="minorHAnsi"/>
          <w:lang w:val="en-GB"/>
        </w:rPr>
        <w:t>ing</w:t>
      </w:r>
      <w:proofErr w:type="spellEnd"/>
      <w:r w:rsidRPr="00017AEE">
        <w:rPr>
          <w:rFonts w:ascii="Trebuchet MS" w:hAnsi="Trebuchet MS" w:cstheme="minorHAnsi"/>
          <w:lang w:val="en-GB"/>
        </w:rPr>
        <w:t xml:space="preserve"> the Board on the need for change and development</w:t>
      </w:r>
    </w:p>
    <w:p w:rsidR="00227068" w:rsidRDefault="00227068" w:rsidP="00227068">
      <w:pPr>
        <w:pStyle w:val="a"/>
        <w:ind w:left="360" w:firstLine="0"/>
        <w:rPr>
          <w:rFonts w:ascii="Trebuchet MS" w:hAnsi="Trebuchet MS" w:cstheme="minorHAnsi"/>
        </w:rPr>
      </w:pPr>
    </w:p>
    <w:p w:rsidR="00227068" w:rsidRPr="00017AEE" w:rsidRDefault="00227068" w:rsidP="00227068">
      <w:pPr>
        <w:pStyle w:val="a"/>
        <w:ind w:left="360" w:firstLine="0"/>
        <w:rPr>
          <w:rFonts w:ascii="Trebuchet MS" w:hAnsi="Trebuchet MS" w:cstheme="minorHAnsi"/>
        </w:rPr>
      </w:pPr>
    </w:p>
    <w:p w:rsidR="002D2459" w:rsidRPr="00227068" w:rsidRDefault="002D2459" w:rsidP="00227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eastAsia="Calibri" w:hAnsi="Trebuchet MS" w:cstheme="minorHAnsi"/>
          <w:b/>
          <w:sz w:val="24"/>
          <w:szCs w:val="24"/>
        </w:rPr>
      </w:pPr>
      <w:r w:rsidRPr="00227068">
        <w:rPr>
          <w:rFonts w:ascii="Trebuchet MS" w:eastAsia="Calibri" w:hAnsi="Trebuchet MS" w:cstheme="minorHAnsi"/>
          <w:b/>
          <w:sz w:val="24"/>
          <w:szCs w:val="24"/>
        </w:rPr>
        <w:t>Management of Staff</w:t>
      </w:r>
    </w:p>
    <w:p w:rsidR="002D2459" w:rsidRPr="00E90DAD" w:rsidRDefault="002D2459" w:rsidP="002D2459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</w:p>
    <w:p w:rsidR="002D2459" w:rsidRPr="00017AEE" w:rsidRDefault="002D2459" w:rsidP="002D2459">
      <w:pPr>
        <w:pStyle w:val="a"/>
        <w:numPr>
          <w:ilvl w:val="0"/>
          <w:numId w:val="14"/>
        </w:numPr>
        <w:rPr>
          <w:rFonts w:ascii="Trebuchet MS" w:hAnsi="Trebuchet MS" w:cstheme="minorHAnsi"/>
          <w:lang w:val="en-GB"/>
        </w:rPr>
      </w:pPr>
      <w:r w:rsidRPr="00017AEE">
        <w:rPr>
          <w:rFonts w:ascii="Trebuchet MS" w:hAnsi="Trebuchet MS" w:cstheme="minorHAnsi"/>
          <w:lang w:val="en-GB"/>
        </w:rPr>
        <w:t xml:space="preserve">To ensure the </w:t>
      </w:r>
      <w:r w:rsidR="005730B0" w:rsidRPr="00017AEE">
        <w:rPr>
          <w:rFonts w:ascii="Trebuchet MS" w:hAnsi="Trebuchet MS" w:cstheme="minorHAnsi"/>
          <w:lang w:val="en-GB"/>
        </w:rPr>
        <w:t xml:space="preserve">service </w:t>
      </w:r>
      <w:r w:rsidRPr="00017AEE">
        <w:rPr>
          <w:rFonts w:ascii="Trebuchet MS" w:hAnsi="Trebuchet MS" w:cstheme="minorHAnsi"/>
          <w:lang w:val="en-GB"/>
        </w:rPr>
        <w:t>is adequately staffed during opening hours</w:t>
      </w:r>
      <w:r w:rsidR="00AC12C1" w:rsidRPr="00017AEE">
        <w:rPr>
          <w:rFonts w:ascii="Trebuchet MS" w:hAnsi="Trebuchet MS" w:cstheme="minorHAnsi"/>
          <w:lang w:val="en-GB"/>
        </w:rPr>
        <w:t xml:space="preserve"> and that the environment is friendly and welcoming</w:t>
      </w:r>
    </w:p>
    <w:p w:rsidR="002D2459" w:rsidRPr="00017AEE" w:rsidRDefault="002D2459" w:rsidP="002D2459">
      <w:pPr>
        <w:pStyle w:val="a"/>
        <w:numPr>
          <w:ilvl w:val="0"/>
          <w:numId w:val="15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 xml:space="preserve">To ensure staff adhere to </w:t>
      </w:r>
      <w:r w:rsidR="005730B0" w:rsidRPr="00017AEE">
        <w:rPr>
          <w:rFonts w:ascii="Trebuchet MS" w:hAnsi="Trebuchet MS" w:cstheme="minorHAnsi"/>
          <w:lang w:val="en-GB"/>
        </w:rPr>
        <w:t xml:space="preserve">FMF policies and its </w:t>
      </w:r>
      <w:r w:rsidRPr="00017AEE">
        <w:rPr>
          <w:rFonts w:ascii="Trebuchet MS" w:hAnsi="Trebuchet MS" w:cstheme="minorHAnsi"/>
          <w:lang w:val="en-GB"/>
        </w:rPr>
        <w:t>code of prac</w:t>
      </w:r>
      <w:r w:rsidR="005730B0" w:rsidRPr="00017AEE">
        <w:rPr>
          <w:rFonts w:ascii="Trebuchet MS" w:hAnsi="Trebuchet MS" w:cstheme="minorHAnsi"/>
          <w:lang w:val="en-GB"/>
        </w:rPr>
        <w:t xml:space="preserve">tice  and conduct </w:t>
      </w:r>
      <w:r w:rsidRPr="00017AEE">
        <w:rPr>
          <w:rFonts w:ascii="Trebuchet MS" w:hAnsi="Trebuchet MS" w:cstheme="minorHAnsi"/>
          <w:lang w:val="en-GB"/>
        </w:rPr>
        <w:t xml:space="preserve"> </w:t>
      </w:r>
    </w:p>
    <w:p w:rsidR="002D2459" w:rsidRPr="00017AEE" w:rsidRDefault="002D2459" w:rsidP="002D2459">
      <w:pPr>
        <w:pStyle w:val="a"/>
        <w:numPr>
          <w:ilvl w:val="0"/>
          <w:numId w:val="16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provide staff support, supervision, appraisal and development</w:t>
      </w:r>
    </w:p>
    <w:p w:rsidR="002D2459" w:rsidRPr="00017AEE" w:rsidRDefault="002D2459" w:rsidP="002D2459">
      <w:pPr>
        <w:pStyle w:val="a"/>
        <w:numPr>
          <w:ilvl w:val="0"/>
          <w:numId w:val="16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noProof/>
        </w:rPr>
        <w:t xml:space="preserve">To work effectively with the Volunteer Coordinator </w:t>
      </w:r>
    </w:p>
    <w:p w:rsidR="002D2459" w:rsidRPr="00017AEE" w:rsidRDefault="002D2459" w:rsidP="002D2459">
      <w:pPr>
        <w:pStyle w:val="a"/>
        <w:numPr>
          <w:ilvl w:val="0"/>
          <w:numId w:val="16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noProof/>
        </w:rPr>
        <w:t xml:space="preserve">To embed an employability focus with staff; </w:t>
      </w:r>
      <w:r w:rsidR="009321CF">
        <w:rPr>
          <w:rFonts w:ascii="Trebuchet MS" w:hAnsi="Trebuchet MS" w:cstheme="minorHAnsi"/>
          <w:noProof/>
        </w:rPr>
        <w:t>integrating employability with client case-work sensitively and as appropriate</w:t>
      </w:r>
      <w:r w:rsidRPr="00017AEE">
        <w:rPr>
          <w:rFonts w:ascii="Trebuchet MS" w:hAnsi="Trebuchet MS" w:cstheme="minorHAnsi"/>
          <w:noProof/>
        </w:rPr>
        <w:t xml:space="preserve"> </w:t>
      </w:r>
    </w:p>
    <w:p w:rsidR="002D2459" w:rsidRPr="00017AEE" w:rsidRDefault="002D2459" w:rsidP="002D2459">
      <w:pPr>
        <w:pStyle w:val="a"/>
        <w:numPr>
          <w:ilvl w:val="0"/>
          <w:numId w:val="16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</w:rPr>
        <w:t xml:space="preserve">Apply people management skills e.g. </w:t>
      </w:r>
      <w:r w:rsidR="00513F92">
        <w:rPr>
          <w:rFonts w:ascii="Trebuchet MS" w:hAnsi="Trebuchet MS" w:cstheme="minorHAnsi"/>
        </w:rPr>
        <w:t xml:space="preserve">planning, </w:t>
      </w:r>
      <w:r w:rsidRPr="00017AEE">
        <w:rPr>
          <w:rFonts w:ascii="Trebuchet MS" w:hAnsi="Trebuchet MS" w:cstheme="minorHAnsi"/>
        </w:rPr>
        <w:t>motivation, tea</w:t>
      </w:r>
      <w:r w:rsidR="00384545">
        <w:rPr>
          <w:rFonts w:ascii="Trebuchet MS" w:hAnsi="Trebuchet MS" w:cstheme="minorHAnsi"/>
        </w:rPr>
        <w:t>m building, conflict resolution</w:t>
      </w:r>
      <w:r w:rsidR="00513F92">
        <w:rPr>
          <w:rFonts w:ascii="Trebuchet MS" w:hAnsi="Trebuchet MS" w:cstheme="minorHAnsi"/>
        </w:rPr>
        <w:t xml:space="preserve"> </w:t>
      </w:r>
    </w:p>
    <w:p w:rsidR="002D2459" w:rsidRPr="00017AEE" w:rsidRDefault="002D2459" w:rsidP="002D2459">
      <w:pPr>
        <w:pStyle w:val="a"/>
        <w:ind w:left="360" w:firstLine="0"/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hold regular staff meetings and ensure discussion on all relevant FMF matters</w:t>
      </w:r>
    </w:p>
    <w:p w:rsidR="002D2459" w:rsidRPr="00017AEE" w:rsidRDefault="002D2459" w:rsidP="002D2459">
      <w:pPr>
        <w:pStyle w:val="a"/>
        <w:numPr>
          <w:ilvl w:val="0"/>
          <w:numId w:val="17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determine staff training requirements and</w:t>
      </w:r>
      <w:r w:rsidR="00513F92">
        <w:rPr>
          <w:rFonts w:ascii="Trebuchet MS" w:hAnsi="Trebuchet MS" w:cstheme="minorHAnsi"/>
          <w:lang w:val="en-GB"/>
        </w:rPr>
        <w:t>, working with available resources,</w:t>
      </w:r>
      <w:r w:rsidRPr="00017AEE">
        <w:rPr>
          <w:rFonts w:ascii="Trebuchet MS" w:hAnsi="Trebuchet MS" w:cstheme="minorHAnsi"/>
          <w:lang w:val="en-GB"/>
        </w:rPr>
        <w:t xml:space="preserve"> develop and implement training plans to meet these needs</w:t>
      </w:r>
    </w:p>
    <w:p w:rsidR="002D2459" w:rsidRPr="00017AEE" w:rsidRDefault="00513F92" w:rsidP="002D2459">
      <w:pPr>
        <w:pStyle w:val="a"/>
        <w:numPr>
          <w:ilvl w:val="0"/>
          <w:numId w:val="18"/>
        </w:numPr>
        <w:rPr>
          <w:rFonts w:ascii="Trebuchet MS" w:hAnsi="Trebuchet MS" w:cstheme="minorHAnsi"/>
          <w:lang w:val="en-GB"/>
        </w:rPr>
      </w:pPr>
      <w:r>
        <w:rPr>
          <w:rFonts w:ascii="Trebuchet MS" w:hAnsi="Trebuchet MS" w:cstheme="minorHAnsi"/>
          <w:lang w:val="en-GB"/>
        </w:rPr>
        <w:t>Create</w:t>
      </w:r>
      <w:r w:rsidR="002D2459" w:rsidRPr="00017AEE">
        <w:rPr>
          <w:rFonts w:ascii="Trebuchet MS" w:hAnsi="Trebuchet MS" w:cstheme="minorHAnsi"/>
          <w:lang w:val="en-GB"/>
        </w:rPr>
        <w:t xml:space="preserve"> environment to ensure FMF is a learning organisation</w:t>
      </w:r>
    </w:p>
    <w:p w:rsidR="00571C13" w:rsidRPr="00017AEE" w:rsidRDefault="00571C13" w:rsidP="002D2459">
      <w:pPr>
        <w:pStyle w:val="a"/>
        <w:numPr>
          <w:ilvl w:val="0"/>
          <w:numId w:val="18"/>
        </w:numPr>
        <w:rPr>
          <w:rFonts w:ascii="Trebuchet MS" w:hAnsi="Trebuchet MS" w:cstheme="minorHAnsi"/>
          <w:lang w:val="en-GB"/>
        </w:rPr>
      </w:pPr>
      <w:r w:rsidRPr="00E90DAD">
        <w:rPr>
          <w:rFonts w:ascii="Trebuchet MS" w:eastAsia="Calibri" w:hAnsi="Trebuchet MS" w:cstheme="minorHAnsi"/>
          <w:color w:val="000000"/>
          <w:lang w:val="en-GB" w:eastAsia="en-GB"/>
        </w:rPr>
        <w:t>Recognise the diversity of the workforce and ensure that equality of opportunity is promoted</w:t>
      </w:r>
    </w:p>
    <w:p w:rsidR="00AC12C1" w:rsidRPr="00017AEE" w:rsidRDefault="00AC12C1" w:rsidP="005730B0">
      <w:pPr>
        <w:rPr>
          <w:rFonts w:ascii="Trebuchet MS" w:hAnsi="Trebuchet MS" w:cstheme="minorHAnsi"/>
          <w:b/>
          <w:bCs/>
          <w:sz w:val="24"/>
          <w:szCs w:val="24"/>
        </w:rPr>
      </w:pPr>
    </w:p>
    <w:p w:rsidR="005730B0" w:rsidRPr="00227068" w:rsidRDefault="005730B0" w:rsidP="00227068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 w:cstheme="minorHAnsi"/>
          <w:b/>
          <w:bCs/>
          <w:sz w:val="24"/>
          <w:szCs w:val="24"/>
        </w:rPr>
      </w:pPr>
      <w:r w:rsidRPr="00227068">
        <w:rPr>
          <w:rFonts w:ascii="Trebuchet MS" w:hAnsi="Trebuchet MS" w:cstheme="minorHAnsi"/>
          <w:b/>
          <w:bCs/>
          <w:sz w:val="24"/>
          <w:szCs w:val="24"/>
        </w:rPr>
        <w:t>Support Services</w:t>
      </w:r>
    </w:p>
    <w:p w:rsidR="005730B0" w:rsidRPr="00017AEE" w:rsidRDefault="005730B0" w:rsidP="005730B0">
      <w:pPr>
        <w:pStyle w:val="a"/>
        <w:numPr>
          <w:ilvl w:val="0"/>
          <w:numId w:val="19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facilitate the compilation and updating of a local information system</w:t>
      </w:r>
    </w:p>
    <w:p w:rsidR="005730B0" w:rsidRPr="00017AEE" w:rsidRDefault="005730B0" w:rsidP="005730B0">
      <w:pPr>
        <w:pStyle w:val="a"/>
        <w:numPr>
          <w:ilvl w:val="0"/>
          <w:numId w:val="20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maintain a system for the efficient handling of all FMF correspondence</w:t>
      </w:r>
    </w:p>
    <w:p w:rsidR="005730B0" w:rsidRPr="00017AEE" w:rsidRDefault="005730B0" w:rsidP="005730B0">
      <w:pPr>
        <w:pStyle w:val="a"/>
        <w:numPr>
          <w:ilvl w:val="0"/>
          <w:numId w:val="21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ensure that accurate information and referrals are in place</w:t>
      </w:r>
    </w:p>
    <w:p w:rsidR="005730B0" w:rsidRPr="00017AEE" w:rsidRDefault="005730B0" w:rsidP="005730B0">
      <w:pPr>
        <w:pStyle w:val="a"/>
        <w:numPr>
          <w:ilvl w:val="0"/>
          <w:numId w:val="22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ensure that accurate, legible and comprehensive case records are kept</w:t>
      </w:r>
    </w:p>
    <w:p w:rsidR="005730B0" w:rsidRPr="00017AEE" w:rsidRDefault="005730B0" w:rsidP="005730B0">
      <w:pPr>
        <w:pStyle w:val="a"/>
        <w:numPr>
          <w:ilvl w:val="0"/>
          <w:numId w:val="22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Ensure quality of information and support  by monitoring client records and identifying volunteer/worker training and/or support needs</w:t>
      </w:r>
    </w:p>
    <w:p w:rsidR="005730B0" w:rsidRPr="00017AEE" w:rsidRDefault="005730B0" w:rsidP="005730B0">
      <w:pPr>
        <w:rPr>
          <w:rFonts w:ascii="Trebuchet MS" w:hAnsi="Trebuchet MS" w:cstheme="minorHAnsi"/>
          <w:b/>
          <w:bCs/>
          <w:sz w:val="24"/>
          <w:szCs w:val="24"/>
        </w:rPr>
      </w:pPr>
    </w:p>
    <w:p w:rsidR="005730B0" w:rsidRPr="00227068" w:rsidRDefault="005730B0" w:rsidP="00227068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 w:cstheme="minorHAnsi"/>
          <w:b/>
          <w:bCs/>
          <w:sz w:val="24"/>
          <w:szCs w:val="24"/>
        </w:rPr>
      </w:pPr>
      <w:r w:rsidRPr="00227068">
        <w:rPr>
          <w:rFonts w:ascii="Trebuchet MS" w:hAnsi="Trebuchet MS" w:cstheme="minorHAnsi"/>
          <w:b/>
          <w:bCs/>
          <w:sz w:val="24"/>
          <w:szCs w:val="24"/>
        </w:rPr>
        <w:t>Finance and Budgeting</w:t>
      </w:r>
    </w:p>
    <w:p w:rsidR="005730B0" w:rsidRPr="00017AEE" w:rsidRDefault="005730B0" w:rsidP="005730B0">
      <w:pPr>
        <w:pStyle w:val="a"/>
        <w:numPr>
          <w:ilvl w:val="0"/>
          <w:numId w:val="24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</w:rPr>
        <w:t>Working with the board, to assist with funding; helping to source and complete all funding applications</w:t>
      </w:r>
    </w:p>
    <w:p w:rsidR="005730B0" w:rsidRPr="00017AEE" w:rsidRDefault="00DE1A91" w:rsidP="005730B0">
      <w:pPr>
        <w:pStyle w:val="a"/>
        <w:numPr>
          <w:ilvl w:val="0"/>
          <w:numId w:val="24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Working with the Treasurer t</w:t>
      </w:r>
      <w:r w:rsidR="005730B0" w:rsidRPr="00017AEE">
        <w:rPr>
          <w:rFonts w:ascii="Trebuchet MS" w:hAnsi="Trebuchet MS" w:cstheme="minorHAnsi"/>
        </w:rPr>
        <w:t xml:space="preserve">o prepare quarterly budget reports for the Board  and ensure </w:t>
      </w:r>
      <w:r>
        <w:rPr>
          <w:rFonts w:ascii="Trebuchet MS" w:hAnsi="Trebuchet MS" w:cstheme="minorHAnsi"/>
        </w:rPr>
        <w:t xml:space="preserve">the </w:t>
      </w:r>
      <w:r w:rsidR="005730B0" w:rsidRPr="00017AEE">
        <w:rPr>
          <w:rFonts w:ascii="Trebuchet MS" w:hAnsi="Trebuchet MS" w:cstheme="minorHAnsi"/>
        </w:rPr>
        <w:t>Board is kept fully informed on all matters relating to expenditure</w:t>
      </w:r>
    </w:p>
    <w:p w:rsidR="005730B0" w:rsidRPr="00017AEE" w:rsidRDefault="005730B0" w:rsidP="005730B0">
      <w:pPr>
        <w:pStyle w:val="a"/>
        <w:numPr>
          <w:ilvl w:val="0"/>
          <w:numId w:val="24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control FMF spending within the limits set by the Board</w:t>
      </w:r>
    </w:p>
    <w:p w:rsidR="005730B0" w:rsidRPr="00017AEE" w:rsidRDefault="005730B0" w:rsidP="005730B0">
      <w:pPr>
        <w:pStyle w:val="a"/>
        <w:numPr>
          <w:ilvl w:val="0"/>
          <w:numId w:val="25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ensure an accurate record of all expenditure is maintained</w:t>
      </w:r>
    </w:p>
    <w:p w:rsidR="005730B0" w:rsidRPr="00017AEE" w:rsidRDefault="005730B0" w:rsidP="005730B0">
      <w:pPr>
        <w:pStyle w:val="a"/>
        <w:numPr>
          <w:ilvl w:val="0"/>
          <w:numId w:val="26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advise the Board on matters of variance to operational expenditure</w:t>
      </w:r>
    </w:p>
    <w:p w:rsidR="005730B0" w:rsidRPr="00017AEE" w:rsidRDefault="005730B0" w:rsidP="005730B0">
      <w:pPr>
        <w:pStyle w:val="a"/>
        <w:numPr>
          <w:ilvl w:val="0"/>
          <w:numId w:val="27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ensure that the Board is provided with accurate costings for all areas of planned activity</w:t>
      </w:r>
    </w:p>
    <w:p w:rsidR="005730B0" w:rsidRPr="00017AEE" w:rsidRDefault="005730B0" w:rsidP="005730B0">
      <w:pPr>
        <w:pStyle w:val="a"/>
        <w:numPr>
          <w:ilvl w:val="0"/>
          <w:numId w:val="28"/>
        </w:numPr>
        <w:tabs>
          <w:tab w:val="left" w:pos="-1440"/>
          <w:tab w:val="left" w:pos="-720"/>
        </w:tabs>
        <w:rPr>
          <w:rFonts w:ascii="Trebuchet MS" w:hAnsi="Trebuchet MS" w:cstheme="minorHAnsi"/>
          <w:lang w:val="en-GB"/>
        </w:rPr>
      </w:pPr>
      <w:r w:rsidRPr="00017AEE">
        <w:rPr>
          <w:rFonts w:ascii="Trebuchet MS" w:hAnsi="Trebuchet MS" w:cstheme="minorHAnsi"/>
          <w:lang w:val="en-GB"/>
        </w:rPr>
        <w:t>To prepare annual projected budgets in liaison with the Treasurer and make representations to funders, as required, by the Board</w:t>
      </w:r>
    </w:p>
    <w:p w:rsidR="00757925" w:rsidRDefault="005730B0" w:rsidP="003A6512">
      <w:pPr>
        <w:pStyle w:val="a"/>
        <w:numPr>
          <w:ilvl w:val="0"/>
          <w:numId w:val="28"/>
        </w:numPr>
        <w:tabs>
          <w:tab w:val="left" w:pos="-1440"/>
          <w:tab w:val="left" w:pos="-720"/>
        </w:tabs>
        <w:rPr>
          <w:rFonts w:ascii="Trebuchet MS" w:hAnsi="Trebuchet MS" w:cstheme="minorHAnsi"/>
          <w:lang w:val="en-GB"/>
        </w:rPr>
      </w:pPr>
      <w:r w:rsidRPr="00017AEE">
        <w:rPr>
          <w:rFonts w:ascii="Trebuchet MS" w:hAnsi="Trebuchet MS" w:cstheme="minorHAnsi"/>
          <w:lang w:val="en-GB"/>
        </w:rPr>
        <w:t xml:space="preserve">To prepare and process employee payroll in liaison with the Treasurer </w:t>
      </w:r>
    </w:p>
    <w:p w:rsidR="00710994" w:rsidRDefault="00710994" w:rsidP="00710994">
      <w:pPr>
        <w:pStyle w:val="a"/>
        <w:tabs>
          <w:tab w:val="left" w:pos="-1440"/>
          <w:tab w:val="left" w:pos="-720"/>
        </w:tabs>
        <w:ind w:left="360" w:firstLine="0"/>
        <w:rPr>
          <w:rFonts w:ascii="Trebuchet MS" w:hAnsi="Trebuchet MS" w:cstheme="minorHAnsi"/>
          <w:lang w:val="en-GB"/>
        </w:rPr>
      </w:pPr>
    </w:p>
    <w:p w:rsidR="00710994" w:rsidRPr="00710994" w:rsidRDefault="00710994" w:rsidP="00710994">
      <w:pPr>
        <w:pStyle w:val="a"/>
        <w:tabs>
          <w:tab w:val="left" w:pos="-1440"/>
          <w:tab w:val="left" w:pos="-720"/>
        </w:tabs>
        <w:ind w:left="360" w:firstLine="0"/>
        <w:rPr>
          <w:rFonts w:ascii="Trebuchet MS" w:hAnsi="Trebuchet MS" w:cstheme="minorHAnsi"/>
          <w:lang w:val="en-GB"/>
        </w:rPr>
      </w:pPr>
    </w:p>
    <w:p w:rsidR="003A6512" w:rsidRPr="00227068" w:rsidRDefault="003A6512" w:rsidP="00227068">
      <w:pPr>
        <w:pStyle w:val="ListParagraph"/>
        <w:numPr>
          <w:ilvl w:val="0"/>
          <w:numId w:val="1"/>
        </w:numPr>
        <w:ind w:left="426" w:hanging="426"/>
        <w:rPr>
          <w:rFonts w:ascii="Trebuchet MS" w:hAnsi="Trebuchet MS" w:cstheme="minorHAnsi"/>
          <w:b/>
          <w:bCs/>
          <w:sz w:val="24"/>
          <w:szCs w:val="24"/>
        </w:rPr>
      </w:pPr>
      <w:r w:rsidRPr="00227068">
        <w:rPr>
          <w:rFonts w:ascii="Trebuchet MS" w:hAnsi="Trebuchet MS" w:cstheme="minorHAnsi"/>
          <w:b/>
          <w:bCs/>
          <w:sz w:val="24"/>
          <w:szCs w:val="24"/>
        </w:rPr>
        <w:t xml:space="preserve">Managing Business Relationships </w:t>
      </w:r>
    </w:p>
    <w:p w:rsidR="003A6512" w:rsidRPr="00017AEE" w:rsidRDefault="005E3428" w:rsidP="003A6512">
      <w:pPr>
        <w:pStyle w:val="a"/>
        <w:numPr>
          <w:ilvl w:val="0"/>
          <w:numId w:val="29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</w:rPr>
        <w:t xml:space="preserve">To </w:t>
      </w:r>
      <w:r w:rsidR="003A6512" w:rsidRPr="00017AEE">
        <w:rPr>
          <w:rFonts w:ascii="Trebuchet MS" w:hAnsi="Trebuchet MS" w:cstheme="minorHAnsi"/>
        </w:rPr>
        <w:t>C</w:t>
      </w:r>
      <w:r w:rsidRPr="00017AEE">
        <w:rPr>
          <w:rFonts w:ascii="Trebuchet MS" w:hAnsi="Trebuchet MS" w:cstheme="minorHAnsi"/>
        </w:rPr>
        <w:t xml:space="preserve">omply with the expectations and conditions of funding and any regulatory bodies </w:t>
      </w:r>
    </w:p>
    <w:p w:rsidR="003A6512" w:rsidRPr="00017AEE" w:rsidRDefault="003A6512" w:rsidP="003A6512">
      <w:pPr>
        <w:pStyle w:val="a"/>
        <w:numPr>
          <w:ilvl w:val="0"/>
          <w:numId w:val="29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Liaise with members and officers of partnership organisations, participate</w:t>
      </w:r>
      <w:r w:rsidR="005E3428" w:rsidRPr="00017AEE">
        <w:rPr>
          <w:rFonts w:ascii="Trebuchet MS" w:hAnsi="Trebuchet MS" w:cstheme="minorHAnsi"/>
          <w:lang w:val="en-GB"/>
        </w:rPr>
        <w:t xml:space="preserve"> fully</w:t>
      </w:r>
      <w:r w:rsidRPr="00017AEE">
        <w:rPr>
          <w:rFonts w:ascii="Trebuchet MS" w:hAnsi="Trebuchet MS" w:cstheme="minorHAnsi"/>
          <w:lang w:val="en-GB"/>
        </w:rPr>
        <w:t xml:space="preserve"> in appropriate groups and contribute to meeting strategic planning objectives</w:t>
      </w:r>
    </w:p>
    <w:p w:rsidR="003A6512" w:rsidRPr="00017AEE" w:rsidRDefault="003A6512" w:rsidP="005E3428">
      <w:pPr>
        <w:pStyle w:val="a"/>
        <w:numPr>
          <w:ilvl w:val="0"/>
          <w:numId w:val="30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represent FMF in local networks as and when required</w:t>
      </w:r>
    </w:p>
    <w:p w:rsidR="003A6512" w:rsidRPr="00017AEE" w:rsidRDefault="003A6512" w:rsidP="003A6512">
      <w:pPr>
        <w:pStyle w:val="a"/>
        <w:numPr>
          <w:ilvl w:val="0"/>
          <w:numId w:val="32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To liaise and maintain links with appropriate statutory, voluntary and professional bodies</w:t>
      </w:r>
    </w:p>
    <w:p w:rsidR="003A6512" w:rsidRPr="00017AEE" w:rsidRDefault="00DE1A91" w:rsidP="003A6512">
      <w:pPr>
        <w:pStyle w:val="a"/>
        <w:numPr>
          <w:ilvl w:val="0"/>
          <w:numId w:val="33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  <w:lang w:val="en-GB"/>
        </w:rPr>
        <w:t>Working with the Board,</w:t>
      </w:r>
      <w:r w:rsidR="003A6512" w:rsidRPr="00017AEE">
        <w:rPr>
          <w:rFonts w:ascii="Trebuchet MS" w:hAnsi="Trebuchet MS" w:cstheme="minorHAnsi"/>
          <w:lang w:val="en-GB"/>
        </w:rPr>
        <w:t xml:space="preserve"> seek opportunities for press and media coverage of the work of FMF</w:t>
      </w:r>
    </w:p>
    <w:p w:rsidR="005E3428" w:rsidRPr="00017AEE" w:rsidRDefault="005E3428" w:rsidP="003A6512">
      <w:pPr>
        <w:pStyle w:val="a"/>
        <w:numPr>
          <w:ilvl w:val="0"/>
          <w:numId w:val="33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</w:rPr>
        <w:t>To ensure the website is up to date and relevant and to promote responsible and judicious use of social media</w:t>
      </w:r>
    </w:p>
    <w:p w:rsidR="005F7D4E" w:rsidRPr="00227068" w:rsidRDefault="005F7D4E" w:rsidP="005F7D4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b/>
          <w:sz w:val="24"/>
          <w:szCs w:val="24"/>
        </w:rPr>
      </w:pPr>
      <w:r w:rsidRPr="00E90DAD">
        <w:rPr>
          <w:rFonts w:ascii="Trebuchet MS" w:eastAsia="Calibri" w:hAnsi="Trebuchet MS" w:cstheme="minorHAnsi"/>
          <w:sz w:val="24"/>
          <w:szCs w:val="24"/>
        </w:rPr>
        <w:t>Write reports; attend a wide range of meetings, (internal, task forces, third sector or council meetings)</w:t>
      </w:r>
    </w:p>
    <w:p w:rsidR="00227068" w:rsidRPr="00227068" w:rsidRDefault="00227068" w:rsidP="00227068">
      <w:pPr>
        <w:pStyle w:val="a"/>
        <w:numPr>
          <w:ilvl w:val="0"/>
          <w:numId w:val="33"/>
        </w:numPr>
        <w:tabs>
          <w:tab w:val="left" w:pos="-1440"/>
          <w:tab w:val="left" w:pos="-720"/>
        </w:tabs>
        <w:rPr>
          <w:rFonts w:ascii="Trebuchet MS" w:hAnsi="Trebuchet MS" w:cstheme="minorHAnsi"/>
          <w:lang w:val="en-GB"/>
        </w:rPr>
      </w:pPr>
      <w:r>
        <w:rPr>
          <w:rFonts w:ascii="Trebuchet MS" w:hAnsi="Trebuchet MS" w:cstheme="minorHAnsi"/>
          <w:lang w:val="en-GB"/>
        </w:rPr>
        <w:t xml:space="preserve">To work with </w:t>
      </w:r>
      <w:r w:rsidR="00DE1A91">
        <w:rPr>
          <w:rFonts w:ascii="Trebuchet MS" w:hAnsi="Trebuchet MS" w:cstheme="minorHAnsi"/>
          <w:lang w:val="en-GB"/>
        </w:rPr>
        <w:t xml:space="preserve">mindfully with the </w:t>
      </w:r>
      <w:r>
        <w:rPr>
          <w:rFonts w:ascii="Trebuchet MS" w:hAnsi="Trebuchet MS" w:cstheme="minorHAnsi"/>
          <w:lang w:val="en-GB"/>
        </w:rPr>
        <w:t>media and sensitively utilise political opportunity as presented</w:t>
      </w:r>
    </w:p>
    <w:p w:rsidR="005F7D4E" w:rsidRPr="00017AEE" w:rsidRDefault="005F7D4E" w:rsidP="005F7D4E">
      <w:pPr>
        <w:pStyle w:val="a"/>
        <w:tabs>
          <w:tab w:val="left" w:pos="-1440"/>
          <w:tab w:val="left" w:pos="-720"/>
        </w:tabs>
        <w:ind w:left="360" w:firstLine="0"/>
        <w:rPr>
          <w:rFonts w:ascii="Trebuchet MS" w:hAnsi="Trebuchet MS" w:cstheme="minorHAnsi"/>
        </w:rPr>
      </w:pPr>
    </w:p>
    <w:p w:rsidR="005E3428" w:rsidRPr="00017AEE" w:rsidRDefault="005E3428" w:rsidP="00017AEE">
      <w:pPr>
        <w:pStyle w:val="a"/>
        <w:ind w:left="0" w:firstLine="0"/>
        <w:rPr>
          <w:rFonts w:ascii="Trebuchet MS" w:hAnsi="Trebuchet MS" w:cstheme="minorHAnsi"/>
          <w:lang w:val="en-GB"/>
        </w:rPr>
      </w:pPr>
    </w:p>
    <w:p w:rsidR="005E3428" w:rsidRPr="00227068" w:rsidRDefault="005E3428" w:rsidP="0022706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rebuchet MS" w:eastAsia="Calibri" w:hAnsi="Trebuchet MS" w:cstheme="minorHAnsi"/>
          <w:b/>
          <w:sz w:val="24"/>
          <w:szCs w:val="24"/>
        </w:rPr>
      </w:pPr>
      <w:r w:rsidRPr="00227068">
        <w:rPr>
          <w:rFonts w:ascii="Trebuchet MS" w:eastAsia="Calibri" w:hAnsi="Trebuchet MS" w:cstheme="minorHAnsi"/>
          <w:b/>
          <w:sz w:val="24"/>
          <w:szCs w:val="24"/>
        </w:rPr>
        <w:t>Performance Management</w:t>
      </w:r>
      <w:r w:rsidR="00F32BD2" w:rsidRPr="00227068">
        <w:rPr>
          <w:rFonts w:ascii="Trebuchet MS" w:eastAsia="Calibri" w:hAnsi="Trebuchet MS" w:cstheme="minorHAnsi"/>
          <w:b/>
          <w:sz w:val="24"/>
          <w:szCs w:val="24"/>
        </w:rPr>
        <w:t xml:space="preserve"> </w:t>
      </w:r>
    </w:p>
    <w:p w:rsidR="00F32BD2" w:rsidRPr="00017AEE" w:rsidRDefault="00F32BD2" w:rsidP="00F32BD2">
      <w:pPr>
        <w:spacing w:after="0" w:line="240" w:lineRule="auto"/>
        <w:ind w:left="720"/>
        <w:rPr>
          <w:rFonts w:ascii="Trebuchet MS" w:eastAsia="Calibri" w:hAnsi="Trebuchet MS" w:cstheme="minorHAnsi"/>
          <w:b/>
          <w:sz w:val="24"/>
          <w:szCs w:val="24"/>
        </w:rPr>
      </w:pPr>
    </w:p>
    <w:p w:rsidR="00DE1A91" w:rsidRPr="00DE1A91" w:rsidRDefault="00F32BD2" w:rsidP="00D56B9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Implement effective performance management for the Team and provide regul</w:t>
      </w:r>
      <w:r w:rsidR="00D56B9E" w:rsidRPr="00017AEE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ar support, supervision, appraisal</w:t>
      </w: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and team meetings for staff, ensuring a high level service is provided and team targ</w:t>
      </w:r>
      <w:r w:rsidR="00DE1A91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ets are achieved and maintained</w:t>
      </w:r>
    </w:p>
    <w:p w:rsidR="00D56B9E" w:rsidRPr="00E90DAD" w:rsidRDefault="00DE1A91" w:rsidP="00D56B9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</w:t>
      </w:r>
      <w:r w:rsidR="00D56B9E"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Monitor performance against targets through implementation of a person centred approach to</w:t>
      </w:r>
      <w:r w:rsidR="00D56B9E" w:rsidRPr="00017AEE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offering advice, information, advocacy and comm</w:t>
      </w:r>
      <w:r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unity services</w:t>
      </w:r>
      <w:r w:rsidR="00D56B9E"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</w:t>
      </w:r>
    </w:p>
    <w:p w:rsidR="00D56B9E" w:rsidRPr="00E90DAD" w:rsidRDefault="00D56B9E" w:rsidP="00D56B9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Contribute to maintaining </w:t>
      </w:r>
      <w:r w:rsidRPr="00017AEE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standards</w:t>
      </w: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for Information and Advice standards to type</w:t>
      </w:r>
      <w:r w:rsidRPr="00017AEE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1</w:t>
      </w: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 </w:t>
      </w:r>
      <w:r w:rsidRPr="00017AEE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(Interpreting situation, signposting and case-managing with </w:t>
      </w:r>
      <w:r w:rsidR="00DE1A91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regard to language and culture)</w:t>
      </w:r>
    </w:p>
    <w:p w:rsidR="00D56B9E" w:rsidRPr="00E90DAD" w:rsidRDefault="00D56B9E" w:rsidP="00D56B9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Maintain management information systems relating to the perfor</w:t>
      </w:r>
      <w:r w:rsidR="00DE1A91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>mance of the team</w:t>
      </w:r>
    </w:p>
    <w:p w:rsidR="00F32BD2" w:rsidRPr="00017AEE" w:rsidRDefault="00D56B9E" w:rsidP="00F32BD2">
      <w:pPr>
        <w:pStyle w:val="a"/>
        <w:numPr>
          <w:ilvl w:val="0"/>
          <w:numId w:val="34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</w:rPr>
        <w:t xml:space="preserve">Deal with </w:t>
      </w:r>
      <w:r w:rsidR="00A0457F" w:rsidRPr="00017AEE">
        <w:rPr>
          <w:rFonts w:ascii="Trebuchet MS" w:hAnsi="Trebuchet MS" w:cstheme="minorHAnsi"/>
        </w:rPr>
        <w:t>issues of poor performance with staff members primarily through staff development though to ensure good quality of delivery through FMF policy</w:t>
      </w:r>
    </w:p>
    <w:p w:rsidR="005F7D4E" w:rsidRPr="00017AEE" w:rsidRDefault="00DE1A91" w:rsidP="00F32BD2">
      <w:pPr>
        <w:pStyle w:val="a"/>
        <w:numPr>
          <w:ilvl w:val="0"/>
          <w:numId w:val="34"/>
        </w:numPr>
        <w:tabs>
          <w:tab w:val="left" w:pos="-1440"/>
          <w:tab w:val="left" w:pos="-720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Record and respond</w:t>
      </w:r>
      <w:r w:rsidR="005F7D4E" w:rsidRPr="00017AEE">
        <w:rPr>
          <w:rFonts w:ascii="Trebuchet MS" w:hAnsi="Trebuchet MS" w:cstheme="minorHAnsi"/>
        </w:rPr>
        <w:t xml:space="preserve"> to complaints from the public or agencies </w:t>
      </w:r>
      <w:r w:rsidR="00AC12C1" w:rsidRPr="00017AEE">
        <w:rPr>
          <w:rFonts w:ascii="Trebuchet MS" w:hAnsi="Trebuchet MS" w:cstheme="minorHAnsi"/>
        </w:rPr>
        <w:t xml:space="preserve">within set deadlines </w:t>
      </w:r>
      <w:r w:rsidR="005F7D4E" w:rsidRPr="00017AEE">
        <w:rPr>
          <w:rFonts w:ascii="Trebuchet MS" w:hAnsi="Trebuchet MS" w:cstheme="minorHAnsi"/>
        </w:rPr>
        <w:t>and report these as appropriate to the board.</w:t>
      </w:r>
    </w:p>
    <w:p w:rsidR="00F32BD2" w:rsidRPr="00017AEE" w:rsidRDefault="00A0457F" w:rsidP="00F32BD2">
      <w:pPr>
        <w:pStyle w:val="a"/>
        <w:numPr>
          <w:ilvl w:val="0"/>
          <w:numId w:val="36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  <w:lang w:val="en-GB"/>
        </w:rPr>
        <w:t>P</w:t>
      </w:r>
      <w:r w:rsidR="00F32BD2" w:rsidRPr="00017AEE">
        <w:rPr>
          <w:rFonts w:ascii="Trebuchet MS" w:hAnsi="Trebuchet MS" w:cstheme="minorHAnsi"/>
          <w:lang w:val="en-GB"/>
        </w:rPr>
        <w:t>repare full, accurate and regular reports on all FMF activity as required by the Board</w:t>
      </w:r>
    </w:p>
    <w:p w:rsidR="00F32BD2" w:rsidRPr="00017AEE" w:rsidRDefault="00A0457F" w:rsidP="00F32BD2">
      <w:pPr>
        <w:pStyle w:val="a"/>
        <w:numPr>
          <w:ilvl w:val="0"/>
          <w:numId w:val="37"/>
        </w:numPr>
        <w:rPr>
          <w:rFonts w:ascii="Trebuchet MS" w:hAnsi="Trebuchet MS" w:cstheme="minorHAnsi"/>
        </w:rPr>
      </w:pPr>
      <w:r w:rsidRPr="00017AEE">
        <w:rPr>
          <w:rFonts w:ascii="Trebuchet MS" w:hAnsi="Trebuchet MS" w:cstheme="minorHAnsi"/>
        </w:rPr>
        <w:t>M</w:t>
      </w:r>
      <w:r w:rsidR="00F32BD2" w:rsidRPr="00017AEE">
        <w:rPr>
          <w:rFonts w:ascii="Trebuchet MS" w:hAnsi="Trebuchet MS" w:cstheme="minorHAnsi"/>
        </w:rPr>
        <w:t>aintain accurate</w:t>
      </w:r>
      <w:r w:rsidR="00DE1A91">
        <w:rPr>
          <w:rFonts w:ascii="Trebuchet MS" w:hAnsi="Trebuchet MS" w:cstheme="minorHAnsi"/>
        </w:rPr>
        <w:t xml:space="preserve"> statistics of client enquiries, outputs and outcomes</w:t>
      </w:r>
    </w:p>
    <w:p w:rsidR="00A0457F" w:rsidRPr="00E90DAD" w:rsidRDefault="00A0457F" w:rsidP="00A0457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theme="minorHAnsi"/>
          <w:sz w:val="24"/>
          <w:szCs w:val="24"/>
        </w:rPr>
      </w:pP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Maintain records using </w:t>
      </w:r>
      <w:r w:rsidRPr="00017AEE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the </w:t>
      </w:r>
      <w:r w:rsidRPr="00E90DAD">
        <w:rPr>
          <w:rFonts w:ascii="Trebuchet MS" w:eastAsia="Calibri" w:hAnsi="Trebuchet MS" w:cstheme="minorHAnsi"/>
          <w:color w:val="000000"/>
          <w:sz w:val="24"/>
          <w:szCs w:val="24"/>
          <w:lang w:eastAsia="en-GB"/>
        </w:rPr>
        <w:t xml:space="preserve">database and spreadsheet applications. This will include using the systems to input and retrieve data and or/produce reports. </w:t>
      </w:r>
    </w:p>
    <w:p w:rsidR="005F7D4E" w:rsidRPr="00017AEE" w:rsidRDefault="005F7D4E" w:rsidP="005F7D4E">
      <w:pPr>
        <w:jc w:val="both"/>
        <w:rPr>
          <w:rFonts w:ascii="Trebuchet MS" w:hAnsi="Trebuchet MS" w:cstheme="minorHAnsi"/>
          <w:b/>
          <w:bCs/>
          <w:sz w:val="24"/>
          <w:szCs w:val="24"/>
        </w:rPr>
      </w:pPr>
    </w:p>
    <w:p w:rsidR="005F7D4E" w:rsidRPr="00227068" w:rsidRDefault="00227068" w:rsidP="00227068">
      <w:pPr>
        <w:pStyle w:val="ListParagraph"/>
        <w:numPr>
          <w:ilvl w:val="0"/>
          <w:numId w:val="1"/>
        </w:numPr>
        <w:ind w:left="426" w:hanging="426"/>
        <w:jc w:val="both"/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>Flexibility</w:t>
      </w:r>
    </w:p>
    <w:p w:rsidR="005F7D4E" w:rsidRDefault="00227068" w:rsidP="005F7D4E">
      <w:pPr>
        <w:pStyle w:val="a"/>
        <w:numPr>
          <w:ilvl w:val="0"/>
          <w:numId w:val="38"/>
        </w:numPr>
        <w:tabs>
          <w:tab w:val="left" w:pos="-1440"/>
          <w:tab w:val="left" w:pos="-720"/>
        </w:tabs>
        <w:rPr>
          <w:rFonts w:ascii="Trebuchet MS" w:hAnsi="Trebuchet MS" w:cstheme="minorHAnsi"/>
          <w:lang w:val="en-GB"/>
        </w:rPr>
      </w:pPr>
      <w:r>
        <w:rPr>
          <w:rFonts w:ascii="Trebuchet MS" w:hAnsi="Trebuchet MS" w:cstheme="minorHAnsi"/>
          <w:lang w:val="en-GB"/>
        </w:rPr>
        <w:t>It is expected that the post holder will</w:t>
      </w:r>
      <w:r w:rsidR="005F7D4E" w:rsidRPr="00017AEE">
        <w:rPr>
          <w:rFonts w:ascii="Trebuchet MS" w:hAnsi="Trebuchet MS" w:cstheme="minorHAnsi"/>
          <w:lang w:val="en-GB"/>
        </w:rPr>
        <w:t xml:space="preserve"> carry out any other reasonable task as requested by the Board</w:t>
      </w:r>
    </w:p>
    <w:p w:rsidR="00227068" w:rsidRDefault="00227068" w:rsidP="005F7D4E">
      <w:pPr>
        <w:pStyle w:val="a"/>
        <w:numPr>
          <w:ilvl w:val="0"/>
          <w:numId w:val="38"/>
        </w:numPr>
        <w:tabs>
          <w:tab w:val="left" w:pos="-1440"/>
          <w:tab w:val="left" w:pos="-720"/>
        </w:tabs>
        <w:rPr>
          <w:rFonts w:ascii="Trebuchet MS" w:hAnsi="Trebuchet MS" w:cstheme="minorHAnsi"/>
          <w:lang w:val="en-GB"/>
        </w:rPr>
      </w:pPr>
      <w:r>
        <w:rPr>
          <w:rFonts w:ascii="Trebuchet MS" w:hAnsi="Trebuchet MS" w:cstheme="minorHAnsi"/>
          <w:lang w:val="en-GB"/>
        </w:rPr>
        <w:t xml:space="preserve">Given the nature of the job, it is likely that on occasion the post holder may be </w:t>
      </w:r>
      <w:r>
        <w:rPr>
          <w:rFonts w:ascii="Trebuchet MS" w:hAnsi="Trebuchet MS" w:cstheme="minorHAnsi"/>
          <w:lang w:val="en-GB"/>
        </w:rPr>
        <w:lastRenderedPageBreak/>
        <w:t xml:space="preserve">expected to work out with normal office hours </w:t>
      </w:r>
    </w:p>
    <w:p w:rsidR="00E90DAD" w:rsidRPr="00E90DAD" w:rsidRDefault="00E90DAD" w:rsidP="00E90DAD">
      <w:pPr>
        <w:spacing w:before="100" w:beforeAutospacing="1" w:after="0" w:line="240" w:lineRule="auto"/>
        <w:rPr>
          <w:rFonts w:ascii="Trebuchet MS" w:eastAsia="Times New Roman" w:hAnsi="Trebuchet MS" w:cstheme="minorHAnsi"/>
          <w:b/>
          <w:color w:val="333333"/>
          <w:sz w:val="24"/>
          <w:szCs w:val="24"/>
          <w:lang w:eastAsia="en-GB"/>
        </w:rPr>
      </w:pPr>
      <w:r w:rsidRPr="00E90DAD">
        <w:rPr>
          <w:rFonts w:ascii="Trebuchet MS" w:eastAsia="Times New Roman" w:hAnsi="Trebuchet MS" w:cstheme="minorHAnsi"/>
          <w:b/>
          <w:color w:val="333333"/>
          <w:sz w:val="24"/>
          <w:szCs w:val="24"/>
          <w:lang w:eastAsia="en-GB"/>
        </w:rPr>
        <w:t xml:space="preserve">Person Specification &amp; Requirements </w:t>
      </w:r>
      <w:r w:rsidR="00C07151">
        <w:rPr>
          <w:rFonts w:ascii="Trebuchet MS" w:eastAsia="Times New Roman" w:hAnsi="Trebuchet MS" w:cstheme="minorHAnsi"/>
          <w:b/>
          <w:color w:val="333333"/>
          <w:sz w:val="24"/>
          <w:szCs w:val="24"/>
          <w:lang w:eastAsia="en-GB"/>
        </w:rPr>
        <w:tab/>
      </w:r>
      <w:r w:rsidR="00C07151">
        <w:rPr>
          <w:rFonts w:ascii="Trebuchet MS" w:eastAsia="Times New Roman" w:hAnsi="Trebuchet MS" w:cstheme="minorHAnsi"/>
          <w:b/>
          <w:color w:val="333333"/>
          <w:sz w:val="24"/>
          <w:szCs w:val="24"/>
          <w:lang w:eastAsia="en-GB"/>
        </w:rPr>
        <w:tab/>
      </w:r>
      <w:r w:rsidR="00C07151">
        <w:rPr>
          <w:rFonts w:ascii="Trebuchet MS" w:eastAsia="Times New Roman" w:hAnsi="Trebuchet MS" w:cstheme="minorHAnsi"/>
          <w:b/>
          <w:color w:val="333333"/>
          <w:sz w:val="24"/>
          <w:szCs w:val="24"/>
          <w:lang w:eastAsia="en-GB"/>
        </w:rPr>
        <w:tab/>
        <w:t xml:space="preserve">   Essential Desirable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4"/>
        <w:gridCol w:w="1082"/>
        <w:gridCol w:w="992"/>
        <w:gridCol w:w="1054"/>
      </w:tblGrid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75792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992" w:type="dxa"/>
          </w:tcPr>
          <w:p w:rsidR="00E90DAD" w:rsidRPr="00E90DAD" w:rsidRDefault="00E90DAD" w:rsidP="0075792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54" w:type="dxa"/>
          </w:tcPr>
          <w:p w:rsidR="00E90DAD" w:rsidRPr="00E90DAD" w:rsidRDefault="00E90DAD" w:rsidP="0075792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b/>
                <w:lang w:eastAsia="en-GB"/>
              </w:rPr>
              <w:t xml:space="preserve">Education </w:t>
            </w:r>
          </w:p>
        </w:tc>
        <w:tc>
          <w:tcPr>
            <w:tcW w:w="1082" w:type="dxa"/>
          </w:tcPr>
          <w:p w:rsidR="00E90DAD" w:rsidRPr="00E90DAD" w:rsidRDefault="00E90DAD" w:rsidP="00E90DAD">
            <w:p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E90DAD" w:rsidRPr="00E90DAD" w:rsidTr="00C07151">
        <w:tc>
          <w:tcPr>
            <w:tcW w:w="6114" w:type="dxa"/>
          </w:tcPr>
          <w:p w:rsidR="00E90DAD" w:rsidRPr="00710994" w:rsidRDefault="005D19A3" w:rsidP="005D19A3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Educated to degree level </w:t>
            </w:r>
          </w:p>
          <w:p w:rsidR="005D19A3" w:rsidRPr="00E90DAD" w:rsidRDefault="005D19A3" w:rsidP="005D19A3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</w:t>
            </w:r>
          </w:p>
        </w:tc>
      </w:tr>
      <w:tr w:rsidR="005D19A3" w:rsidRPr="00017AEE" w:rsidTr="00C07151">
        <w:tc>
          <w:tcPr>
            <w:tcW w:w="6114" w:type="dxa"/>
          </w:tcPr>
          <w:p w:rsidR="005D19A3" w:rsidRPr="00710994" w:rsidRDefault="005D19A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>Management Qualification (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t>and have or be willing to work towards a re</w:t>
            </w: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levant management qualification) and qualified in Social Work or Community Education </w:t>
            </w:r>
          </w:p>
          <w:p w:rsidR="005D19A3" w:rsidRPr="00710994" w:rsidRDefault="005D19A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5D19A3" w:rsidRPr="00017AEE" w:rsidRDefault="005D19A3" w:rsidP="005D19A3">
            <w:pPr>
              <w:spacing w:before="100" w:beforeAutospacing="1" w:after="0" w:line="240" w:lineRule="auto"/>
              <w:ind w:left="72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5D19A3" w:rsidRPr="00017AEE" w:rsidRDefault="005D19A3" w:rsidP="005D19A3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5D19A3" w:rsidRPr="00017AEE" w:rsidRDefault="005D19A3" w:rsidP="00E90DAD">
            <w:pPr>
              <w:spacing w:before="100" w:beforeAutospacing="1"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017AEE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b/>
                <w:lang w:eastAsia="en-GB"/>
              </w:rPr>
              <w:t>Experience and Knowledge</w:t>
            </w:r>
          </w:p>
        </w:tc>
        <w:tc>
          <w:tcPr>
            <w:tcW w:w="108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Experience of working within an advice </w:t>
            </w:r>
            <w:r w:rsidR="005D19A3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and/or welfare benefit 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setting  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5D19A3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017AEE" w:rsidRDefault="00E90DAD" w:rsidP="005D19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5D19A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017AEE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F06409" w:rsidRPr="00017AEE" w:rsidTr="00C07151">
        <w:tc>
          <w:tcPr>
            <w:tcW w:w="6114" w:type="dxa"/>
          </w:tcPr>
          <w:p w:rsidR="00F06409" w:rsidRPr="00710994" w:rsidRDefault="00F0640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Knowledge and experience of working within equalities </w:t>
            </w:r>
          </w:p>
          <w:p w:rsidR="00F06409" w:rsidRPr="00710994" w:rsidRDefault="00F0640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F06409" w:rsidRPr="00017AEE" w:rsidRDefault="00F06409" w:rsidP="00F06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F06409" w:rsidRPr="00017AEE" w:rsidRDefault="00F06409" w:rsidP="00F0640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F06409" w:rsidRPr="00017AEE" w:rsidRDefault="00F0640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You must also have experience of managing staff and budgets, inter-agency working, policy development and strategic, financial, business planning and performance management, including gathering and analysing information.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017AEE" w:rsidRDefault="00E90DAD" w:rsidP="00F06409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4A0A04" w:rsidRPr="00017AEE" w:rsidTr="00C07151">
        <w:tc>
          <w:tcPr>
            <w:tcW w:w="6114" w:type="dxa"/>
          </w:tcPr>
          <w:p w:rsidR="004A0A04" w:rsidRPr="00710994" w:rsidRDefault="004A0A04" w:rsidP="00702BDD">
            <w:pPr>
              <w:autoSpaceDN w:val="0"/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4A0A04">
              <w:rPr>
                <w:rFonts w:ascii="Trebuchet MS" w:eastAsia="Times New Roman" w:hAnsi="Trebuchet MS" w:cstheme="minorHAnsi"/>
              </w:rPr>
              <w:t>Good understanding of office technology and the role of effective IT systems</w:t>
            </w:r>
            <w:r w:rsidR="00702BDD" w:rsidRPr="00710994">
              <w:rPr>
                <w:rFonts w:ascii="Trebuchet MS" w:eastAsia="Times New Roman" w:hAnsi="Trebuchet MS" w:cstheme="minorHAnsi"/>
              </w:rPr>
              <w:t xml:space="preserve"> and use of </w:t>
            </w:r>
            <w:r w:rsidRPr="00710994">
              <w:rPr>
                <w:rFonts w:ascii="Trebuchet MS" w:eastAsia="Times New Roman" w:hAnsi="Trebuchet MS" w:cstheme="minorHAnsi"/>
                <w:lang w:eastAsia="en-GB"/>
              </w:rPr>
              <w:t>database</w:t>
            </w:r>
            <w:r w:rsidR="00702BDD" w:rsidRPr="00710994">
              <w:rPr>
                <w:rFonts w:ascii="Trebuchet MS" w:eastAsia="Times New Roman" w:hAnsi="Trebuchet MS" w:cstheme="minorHAnsi"/>
                <w:lang w:eastAsia="en-GB"/>
              </w:rPr>
              <w:t>s</w:t>
            </w:r>
          </w:p>
          <w:p w:rsidR="00702BDD" w:rsidRPr="00710994" w:rsidRDefault="00702BDD" w:rsidP="00702BDD">
            <w:pPr>
              <w:autoSpaceDN w:val="0"/>
              <w:spacing w:after="0" w:line="240" w:lineRule="auto"/>
              <w:rPr>
                <w:rFonts w:ascii="Trebuchet MS" w:eastAsia="Times New Roman" w:hAnsi="Trebuchet MS" w:cstheme="minorHAnsi"/>
              </w:rPr>
            </w:pPr>
          </w:p>
        </w:tc>
        <w:tc>
          <w:tcPr>
            <w:tcW w:w="1082" w:type="dxa"/>
          </w:tcPr>
          <w:p w:rsidR="004A0A04" w:rsidRPr="00017AEE" w:rsidRDefault="004A0A04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4A0A04" w:rsidRPr="00017AEE" w:rsidRDefault="004A0A04" w:rsidP="00F06409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4A0A04" w:rsidRPr="00017AEE" w:rsidRDefault="00AA36B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>
              <w:rPr>
                <w:rFonts w:ascii="Trebuchet MS" w:eastAsia="Times New Roman" w:hAnsi="Trebuchet MS" w:cstheme="minorHAnsi"/>
                <w:lang w:eastAsia="en-GB"/>
              </w:rPr>
              <w:t>A</w:t>
            </w:r>
            <w:r w:rsidR="00E90DAD" w:rsidRPr="00E90DAD">
              <w:rPr>
                <w:rFonts w:ascii="Trebuchet MS" w:eastAsia="Times New Roman" w:hAnsi="Trebuchet MS" w:cstheme="minorHAnsi"/>
                <w:lang w:eastAsia="en-GB"/>
              </w:rPr>
              <w:t xml:space="preserve">ble to and have experience in 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>build</w:t>
            </w:r>
            <w:r>
              <w:rPr>
                <w:rFonts w:ascii="Trebuchet MS" w:eastAsia="Times New Roman" w:hAnsi="Trebuchet MS" w:cstheme="minorHAnsi"/>
                <w:lang w:eastAsia="en-GB"/>
              </w:rPr>
              <w:t>ing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 </w:t>
            </w:r>
            <w:r w:rsidR="00E90DAD" w:rsidRPr="00E90DAD">
              <w:rPr>
                <w:rFonts w:ascii="Trebuchet MS" w:eastAsia="Times New Roman" w:hAnsi="Trebuchet MS" w:cstheme="minorHAnsi"/>
                <w:lang w:eastAsia="en-GB"/>
              </w:rPr>
              <w:t xml:space="preserve">and </w:t>
            </w:r>
            <w:r>
              <w:rPr>
                <w:rFonts w:ascii="Trebuchet MS" w:eastAsia="Times New Roman" w:hAnsi="Trebuchet MS" w:cstheme="minorHAnsi"/>
                <w:lang w:eastAsia="en-GB"/>
              </w:rPr>
              <w:t xml:space="preserve">motivating a team, </w:t>
            </w:r>
            <w:r w:rsidR="00E90DAD" w:rsidRPr="00E90DAD">
              <w:rPr>
                <w:rFonts w:ascii="Trebuchet MS" w:eastAsia="Times New Roman" w:hAnsi="Trebuchet MS" w:cstheme="minorHAnsi"/>
                <w:lang w:eastAsia="en-GB"/>
              </w:rPr>
              <w:t>carry ou</w:t>
            </w:r>
            <w:r>
              <w:rPr>
                <w:rFonts w:ascii="Trebuchet MS" w:eastAsia="Times New Roman" w:hAnsi="Trebuchet MS" w:cstheme="minorHAnsi"/>
                <w:lang w:eastAsia="en-GB"/>
              </w:rPr>
              <w:t>t supervision and appraisals</w:t>
            </w:r>
            <w:r w:rsidR="00E90DAD" w:rsidRPr="00E90DAD">
              <w:rPr>
                <w:rFonts w:ascii="Trebuchet MS" w:eastAsia="Times New Roman" w:hAnsi="Trebuchet MS" w:cstheme="minorHAnsi"/>
                <w:lang w:eastAsia="en-GB"/>
              </w:rPr>
              <w:t xml:space="preserve"> ensure targets are met.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You must be able to deal with a wide range of 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Human Resource 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t>issues including recruitment, training and disciplinary procedures.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90DAD" w:rsidRPr="00E90DAD" w:rsidTr="00C07151">
        <w:tc>
          <w:tcPr>
            <w:tcW w:w="6114" w:type="dxa"/>
          </w:tcPr>
          <w:p w:rsidR="00F06409" w:rsidRPr="00E90DAD" w:rsidRDefault="00E90DAD" w:rsidP="00227068">
            <w:pPr>
              <w:autoSpaceDN w:val="0"/>
              <w:spacing w:after="0" w:line="240" w:lineRule="auto"/>
              <w:rPr>
                <w:rFonts w:ascii="Trebuchet MS" w:hAnsi="Trebuchet MS" w:cstheme="minorHAnsi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You will have knowledge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 and / or experience 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of 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>Migration and associated policy</w:t>
            </w:r>
            <w:r w:rsidR="00702BDD" w:rsidRPr="00710994">
              <w:rPr>
                <w:rFonts w:ascii="Trebuchet MS" w:eastAsia="Times New Roman" w:hAnsi="Trebuchet MS" w:cstheme="minorHAnsi"/>
                <w:lang w:eastAsia="en-GB"/>
              </w:rPr>
              <w:t>, l</w:t>
            </w:r>
            <w:r w:rsidR="00F06409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egislation </w:t>
            </w:r>
            <w:r w:rsidR="00577FE8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and </w:t>
            </w:r>
            <w:r w:rsidR="00577FE8" w:rsidRPr="00710994">
              <w:rPr>
                <w:rFonts w:ascii="Trebuchet MS" w:hAnsi="Trebuchet MS" w:cstheme="minorHAnsi"/>
              </w:rPr>
              <w:t>Knowledge of migrant communities and challenges they face in the UK</w:t>
            </w:r>
          </w:p>
        </w:tc>
        <w:tc>
          <w:tcPr>
            <w:tcW w:w="1082" w:type="dxa"/>
          </w:tcPr>
          <w:p w:rsidR="00E90DAD" w:rsidRPr="00017AEE" w:rsidRDefault="00E90DAD" w:rsidP="00702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702BDD" w:rsidRPr="00017AEE" w:rsidRDefault="00702BDD" w:rsidP="00702BD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702BDD" w:rsidRPr="008D5E2B" w:rsidRDefault="00702BDD" w:rsidP="008D5E2B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017AEE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4A0A04" w:rsidRPr="00017AEE" w:rsidRDefault="004A0A04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EC7699" w:rsidRPr="00017AEE" w:rsidRDefault="00EC769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4A0A04" w:rsidRPr="00017AEE" w:rsidRDefault="004A0A04" w:rsidP="008D5E2B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017AEE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  <w:p w:rsidR="00EC7699" w:rsidRPr="00017AEE" w:rsidRDefault="00EC769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EC7699" w:rsidRPr="00E90DAD" w:rsidRDefault="00EC769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8D5E2B" w:rsidRPr="00E90DAD" w:rsidTr="00C07151">
        <w:tc>
          <w:tcPr>
            <w:tcW w:w="6114" w:type="dxa"/>
          </w:tcPr>
          <w:p w:rsidR="008D5E2B" w:rsidRPr="00710994" w:rsidRDefault="008D5E2B" w:rsidP="008D5E2B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Knowledge of a ‘Human Rights Approach’ to practice </w:t>
            </w:r>
          </w:p>
          <w:p w:rsidR="008D5E2B" w:rsidRPr="00E90DAD" w:rsidRDefault="008D5E2B" w:rsidP="00702BDD">
            <w:pPr>
              <w:autoSpaceDN w:val="0"/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8D5E2B" w:rsidRPr="00017AEE" w:rsidRDefault="008D5E2B" w:rsidP="00702B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8D5E2B" w:rsidRPr="00017AEE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8D5E2B" w:rsidRPr="00E90DAD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F06409" w:rsidRPr="00017AEE" w:rsidTr="00C07151">
        <w:tc>
          <w:tcPr>
            <w:tcW w:w="6114" w:type="dxa"/>
          </w:tcPr>
          <w:p w:rsidR="00F06409" w:rsidRPr="00710994" w:rsidRDefault="00F06409" w:rsidP="00F0640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>Experience and / or knowledge of fundraising and compliance with funding bodies</w:t>
            </w:r>
          </w:p>
          <w:p w:rsidR="004A0A04" w:rsidRPr="00710994" w:rsidRDefault="004A0A04" w:rsidP="00F0640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F06409" w:rsidRPr="00017AEE" w:rsidRDefault="00F06409" w:rsidP="004A0A04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F06409" w:rsidRPr="00017AEE" w:rsidRDefault="00F06409" w:rsidP="004A0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F06409" w:rsidRPr="00017AEE" w:rsidRDefault="00F0640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F06409" w:rsidRPr="00017AEE" w:rsidRDefault="00F06409" w:rsidP="00EC769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F06409" w:rsidRPr="00017AEE" w:rsidRDefault="00F0640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017AEE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  <w:p w:rsidR="004A0A04" w:rsidRPr="00017AEE" w:rsidRDefault="004A0A04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  <w:p w:rsidR="004A0A04" w:rsidRPr="00017AEE" w:rsidRDefault="004A0A04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017AEE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C7699" w:rsidRPr="00017AEE" w:rsidTr="00C07151">
        <w:tc>
          <w:tcPr>
            <w:tcW w:w="6114" w:type="dxa"/>
          </w:tcPr>
          <w:p w:rsidR="00EC7699" w:rsidRPr="00710994" w:rsidRDefault="00EC7699" w:rsidP="00EC769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>A good understanding of Employability and its importance in enabling people to grasp opportunity</w:t>
            </w:r>
          </w:p>
          <w:p w:rsidR="00EC7699" w:rsidRPr="00710994" w:rsidRDefault="00EC7699" w:rsidP="00EC769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C7699" w:rsidRPr="00017AEE" w:rsidRDefault="00EC7699" w:rsidP="00EC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C7699" w:rsidRPr="00017AEE" w:rsidRDefault="00EC7699" w:rsidP="00EC769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C7699" w:rsidRPr="00017AEE" w:rsidRDefault="00EC769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017AEE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 xml:space="preserve">A/I </w:t>
            </w:r>
          </w:p>
        </w:tc>
      </w:tr>
      <w:tr w:rsidR="00702BDD" w:rsidRPr="00017AEE" w:rsidTr="00C07151">
        <w:tc>
          <w:tcPr>
            <w:tcW w:w="6114" w:type="dxa"/>
          </w:tcPr>
          <w:p w:rsidR="00702BDD" w:rsidRPr="00710994" w:rsidRDefault="00702BDD" w:rsidP="00EC769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Experience of volunteering and working with volunteers </w:t>
            </w:r>
          </w:p>
          <w:p w:rsidR="00702BDD" w:rsidRPr="00710994" w:rsidRDefault="00702BDD" w:rsidP="00EC769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702BDD" w:rsidRPr="00017AEE" w:rsidRDefault="00702BDD" w:rsidP="00EC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702BDD" w:rsidRPr="00017AEE" w:rsidRDefault="00702BDD" w:rsidP="00EC769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702BDD" w:rsidRPr="00017AEE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8D5E2B" w:rsidRPr="00017AEE" w:rsidTr="00C07151">
        <w:tc>
          <w:tcPr>
            <w:tcW w:w="6114" w:type="dxa"/>
          </w:tcPr>
          <w:p w:rsidR="008D5E2B" w:rsidRPr="008D5E2B" w:rsidRDefault="008D5E2B" w:rsidP="008D5E2B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8D5E2B">
              <w:rPr>
                <w:rFonts w:ascii="Trebuchet MS" w:eastAsia="Times New Roman" w:hAnsi="Trebuchet MS" w:cstheme="minorHAnsi"/>
                <w:lang w:eastAsia="en-GB"/>
              </w:rPr>
              <w:t>Experience of project management, development and evaluation</w:t>
            </w:r>
          </w:p>
          <w:p w:rsidR="008D5E2B" w:rsidRPr="00710994" w:rsidRDefault="008D5E2B" w:rsidP="00EC769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8D5E2B" w:rsidRPr="00017AEE" w:rsidRDefault="008D5E2B" w:rsidP="00EC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8D5E2B" w:rsidRPr="00017AEE" w:rsidRDefault="008D5E2B" w:rsidP="00EC7699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8D5E2B" w:rsidRPr="00017AEE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7237D8" w:rsidRPr="00017AEE" w:rsidTr="00C07151">
        <w:tc>
          <w:tcPr>
            <w:tcW w:w="6114" w:type="dxa"/>
          </w:tcPr>
          <w:p w:rsidR="008D5E2B" w:rsidRPr="008D5E2B" w:rsidRDefault="007237D8" w:rsidP="00EC7699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>Awareness of the needs and responsibilities of the Data Protection Act</w:t>
            </w:r>
          </w:p>
        </w:tc>
        <w:tc>
          <w:tcPr>
            <w:tcW w:w="1082" w:type="dxa"/>
          </w:tcPr>
          <w:p w:rsidR="007237D8" w:rsidRPr="00017AEE" w:rsidRDefault="007237D8" w:rsidP="00EC76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8D5E2B" w:rsidRPr="00017AEE" w:rsidRDefault="008D5E2B" w:rsidP="008D5E2B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7237D8" w:rsidRPr="00017AEE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123EB1" w:rsidRPr="00E90DAD" w:rsidTr="00C07151">
        <w:tc>
          <w:tcPr>
            <w:tcW w:w="6114" w:type="dxa"/>
          </w:tcPr>
          <w:p w:rsidR="00123EB1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lang w:eastAsia="en-GB"/>
              </w:rPr>
            </w:pPr>
          </w:p>
          <w:p w:rsidR="00123EB1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lang w:eastAsia="en-GB"/>
              </w:rPr>
            </w:pPr>
          </w:p>
          <w:p w:rsidR="00123EB1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lang w:eastAsia="en-GB"/>
              </w:rPr>
            </w:pPr>
          </w:p>
        </w:tc>
        <w:tc>
          <w:tcPr>
            <w:tcW w:w="1082" w:type="dxa"/>
          </w:tcPr>
          <w:p w:rsidR="00123EB1" w:rsidRPr="00E90DAD" w:rsidRDefault="00123EB1" w:rsidP="008D5E2B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8D5E2B" w:rsidRPr="00E90DAD" w:rsidTr="00C07151">
        <w:tc>
          <w:tcPr>
            <w:tcW w:w="6114" w:type="dxa"/>
          </w:tcPr>
          <w:p w:rsidR="008D5E2B" w:rsidRPr="008D5E2B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lang w:eastAsia="en-GB"/>
              </w:rPr>
            </w:pPr>
            <w:r w:rsidRPr="008D5E2B">
              <w:rPr>
                <w:rFonts w:ascii="Trebuchet MS" w:eastAsia="Times New Roman" w:hAnsi="Trebuchet MS" w:cstheme="minorHAnsi"/>
                <w:b/>
                <w:lang w:eastAsia="en-GB"/>
              </w:rPr>
              <w:t>Skills</w:t>
            </w:r>
          </w:p>
        </w:tc>
        <w:tc>
          <w:tcPr>
            <w:tcW w:w="1082" w:type="dxa"/>
          </w:tcPr>
          <w:p w:rsidR="008D5E2B" w:rsidRPr="00E90DAD" w:rsidRDefault="008D5E2B" w:rsidP="008D5E2B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8D5E2B" w:rsidRPr="00E90DAD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8D5E2B" w:rsidRPr="00E90DAD" w:rsidRDefault="008D5E2B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123EB1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You must have excellent oral and written communication </w:t>
            </w: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702BDD" w:rsidRPr="00017AEE" w:rsidTr="00C07151">
        <w:tc>
          <w:tcPr>
            <w:tcW w:w="6114" w:type="dxa"/>
          </w:tcPr>
          <w:p w:rsidR="007237D8" w:rsidRPr="00710994" w:rsidRDefault="007237D8" w:rsidP="007237D8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>Ability to work with the media</w:t>
            </w:r>
          </w:p>
          <w:p w:rsidR="00702BDD" w:rsidRPr="00710994" w:rsidRDefault="00702BD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702BDD" w:rsidRPr="007237D8" w:rsidRDefault="00702BDD" w:rsidP="00723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702BDD" w:rsidRPr="00017AEE" w:rsidRDefault="00702BD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702BDD" w:rsidRPr="00017AEE" w:rsidRDefault="00702BD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4A0A04" w:rsidRPr="00017AEE" w:rsidTr="00C07151">
        <w:tc>
          <w:tcPr>
            <w:tcW w:w="6114" w:type="dxa"/>
          </w:tcPr>
          <w:p w:rsidR="004A0A04" w:rsidRPr="00710994" w:rsidRDefault="004A0A04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Ability to speak other </w:t>
            </w:r>
            <w:r w:rsidR="00EC7699" w:rsidRPr="00710994">
              <w:rPr>
                <w:rFonts w:ascii="Trebuchet MS" w:eastAsia="Times New Roman" w:hAnsi="Trebuchet MS" w:cstheme="minorHAnsi"/>
                <w:lang w:eastAsia="en-GB"/>
              </w:rPr>
              <w:t>l</w:t>
            </w:r>
            <w:r w:rsidRPr="00710994">
              <w:rPr>
                <w:rFonts w:ascii="Trebuchet MS" w:eastAsia="Times New Roman" w:hAnsi="Trebuchet MS" w:cstheme="minorHAnsi"/>
                <w:lang w:eastAsia="en-GB"/>
              </w:rPr>
              <w:t>anguage</w:t>
            </w:r>
            <w:r w:rsidR="00EC7699" w:rsidRPr="00710994">
              <w:rPr>
                <w:rFonts w:ascii="Trebuchet MS" w:eastAsia="Times New Roman" w:hAnsi="Trebuchet MS" w:cstheme="minorHAnsi"/>
                <w:lang w:eastAsia="en-GB"/>
              </w:rPr>
              <w:t>s from the migrant communities group</w:t>
            </w:r>
            <w:r w:rsidRPr="00710994">
              <w:rPr>
                <w:rFonts w:ascii="Trebuchet MS" w:eastAsia="Times New Roman" w:hAnsi="Trebuchet MS" w:cstheme="minorHAnsi"/>
                <w:lang w:eastAsia="en-GB"/>
              </w:rPr>
              <w:t xml:space="preserve"> </w:t>
            </w:r>
          </w:p>
          <w:p w:rsidR="004A0A04" w:rsidRPr="00710994" w:rsidRDefault="004A0A04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4A0A04" w:rsidRPr="00017AEE" w:rsidRDefault="004A0A04" w:rsidP="004A0A04">
            <w:pPr>
              <w:spacing w:after="0" w:line="240" w:lineRule="auto"/>
              <w:ind w:left="36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4A0A04" w:rsidRPr="00017AEE" w:rsidRDefault="004A0A04" w:rsidP="004A0A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4A0A04" w:rsidRPr="00017AEE" w:rsidRDefault="00EC7699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017AEE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You must be numerate, able to produce and interpret statistical and financial</w:t>
            </w:r>
            <w:r w:rsidR="00DE1A91">
              <w:rPr>
                <w:rFonts w:ascii="Trebuchet MS" w:eastAsia="Times New Roman" w:hAnsi="Trebuchet MS" w:cstheme="minorHAnsi"/>
                <w:lang w:eastAsia="en-GB"/>
              </w:rPr>
              <w:t xml:space="preserve"> information and manage budgets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 xml:space="preserve">A/I </w:t>
            </w:r>
          </w:p>
        </w:tc>
      </w:tr>
      <w:tr w:rsidR="00123EB1" w:rsidRPr="00E90DAD" w:rsidTr="00C07151">
        <w:tc>
          <w:tcPr>
            <w:tcW w:w="6114" w:type="dxa"/>
          </w:tcPr>
          <w:p w:rsidR="00123EB1" w:rsidRPr="00E90DAD" w:rsidRDefault="00123EB1" w:rsidP="00DE1A91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>
              <w:rPr>
                <w:rFonts w:ascii="Trebuchet MS" w:eastAsia="Times New Roman" w:hAnsi="Trebuchet MS" w:cstheme="minorHAnsi"/>
                <w:lang w:eastAsia="en-GB"/>
              </w:rPr>
              <w:t xml:space="preserve">Excellent 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t>IT skills</w:t>
            </w:r>
            <w:r>
              <w:rPr>
                <w:rFonts w:ascii="Trebuchet MS" w:eastAsia="Times New Roman" w:hAnsi="Trebuchet MS" w:cstheme="minorHAnsi"/>
                <w:lang w:eastAsia="en-GB"/>
              </w:rPr>
              <w:t xml:space="preserve"> and knowledge of databases</w:t>
            </w:r>
          </w:p>
        </w:tc>
        <w:tc>
          <w:tcPr>
            <w:tcW w:w="1082" w:type="dxa"/>
          </w:tcPr>
          <w:p w:rsidR="00123EB1" w:rsidRPr="00E90DAD" w:rsidRDefault="00123EB1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E90DAD" w:rsidRPr="00E90DAD" w:rsidTr="00C07151">
        <w:tc>
          <w:tcPr>
            <w:tcW w:w="6114" w:type="dxa"/>
          </w:tcPr>
          <w:p w:rsidR="00DE1A91" w:rsidRDefault="00E90DAD" w:rsidP="00DE1A91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Ability to advise service users in a sympathetic and objective manner within the constraints of the legal fr</w:t>
            </w:r>
            <w:r w:rsidR="00DE1A91">
              <w:rPr>
                <w:rFonts w:ascii="Trebuchet MS" w:eastAsia="Times New Roman" w:hAnsi="Trebuchet MS" w:cstheme="minorHAnsi"/>
                <w:lang w:eastAsia="en-GB"/>
              </w:rPr>
              <w:t>amework and resources available</w:t>
            </w:r>
          </w:p>
          <w:p w:rsidR="00E90DAD" w:rsidRPr="00E90DAD" w:rsidRDefault="00DE1A91" w:rsidP="00DE1A91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 </w:t>
            </w: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710994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Manage working practices, working relationships and the workplace to sustain the safest possible environment fo</w:t>
            </w:r>
            <w:r w:rsidR="00DE1A91">
              <w:rPr>
                <w:rFonts w:ascii="Trebuchet MS" w:eastAsia="Times New Roman" w:hAnsi="Trebuchet MS" w:cstheme="minorHAnsi"/>
                <w:lang w:eastAsia="en-GB"/>
              </w:rPr>
              <w:t>r service users, self and staff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 </w:t>
            </w:r>
          </w:p>
          <w:p w:rsidR="004A0A04" w:rsidRPr="00E90DAD" w:rsidRDefault="004A0A04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Ability to liaise, negotiate and develop effective operational</w:t>
            </w:r>
            <w:r w:rsidR="00EC7699" w:rsidRPr="00710994">
              <w:rPr>
                <w:rFonts w:ascii="Trebuchet MS" w:eastAsia="Times New Roman" w:hAnsi="Trebuchet MS" w:cstheme="minorHAnsi"/>
                <w:lang w:eastAsia="en-GB"/>
              </w:rPr>
              <w:t xml:space="preserve"> protocols and procedures with 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t>internal a</w:t>
            </w:r>
            <w:r w:rsidR="00DE1A91">
              <w:rPr>
                <w:rFonts w:ascii="Trebuchet MS" w:eastAsia="Times New Roman" w:hAnsi="Trebuchet MS" w:cstheme="minorHAnsi"/>
                <w:lang w:eastAsia="en-GB"/>
              </w:rPr>
              <w:t>nd external stakeholders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Ability to work effectively in a very busy</w:t>
            </w:r>
            <w:r w:rsidR="00DE1A91">
              <w:rPr>
                <w:rFonts w:ascii="Trebuchet MS" w:eastAsia="Times New Roman" w:hAnsi="Trebuchet MS" w:cstheme="minorHAnsi"/>
                <w:lang w:eastAsia="en-GB"/>
              </w:rPr>
              <w:t xml:space="preserve"> environment and meet deadlines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Demonstrate sensitivity to political considerations.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Produce management information, identify problems and propose solutions. 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Ability to organise, prioritise, and perform duties in a structured manner.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Ability to carry out presentations to promote the service.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774163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</w:t>
            </w:r>
          </w:p>
        </w:tc>
      </w:tr>
      <w:tr w:rsidR="00E90DAD" w:rsidRPr="00E90DAD" w:rsidTr="00C07151">
        <w:tc>
          <w:tcPr>
            <w:tcW w:w="6114" w:type="dxa"/>
          </w:tcPr>
          <w:p w:rsidR="008D5E2B" w:rsidRPr="008D5E2B" w:rsidRDefault="008D5E2B" w:rsidP="008D5E2B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8D5E2B">
              <w:rPr>
                <w:rFonts w:ascii="Trebuchet MS" w:eastAsia="Times New Roman" w:hAnsi="Trebuchet MS" w:cstheme="minorHAnsi"/>
                <w:lang w:eastAsia="en-GB"/>
              </w:rPr>
              <w:t>Experience of project management, development and evaluation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 flexible approach to hours of work is essential as you may be required to work out-with normal office hours.</w:t>
            </w:r>
          </w:p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</w:p>
        </w:tc>
        <w:tc>
          <w:tcPr>
            <w:tcW w:w="1082" w:type="dxa"/>
          </w:tcPr>
          <w:p w:rsidR="00E90DAD" w:rsidRPr="00E90DAD" w:rsidRDefault="00E90DAD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</w:t>
            </w:r>
          </w:p>
        </w:tc>
      </w:tr>
      <w:tr w:rsidR="00E90DAD" w:rsidRPr="00E90DAD" w:rsidTr="00C07151">
        <w:tc>
          <w:tcPr>
            <w:tcW w:w="611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>A full, current driving licence and access to a vehicle are essential.</w:t>
            </w:r>
          </w:p>
        </w:tc>
        <w:tc>
          <w:tcPr>
            <w:tcW w:w="1082" w:type="dxa"/>
          </w:tcPr>
          <w:p w:rsidR="00E90DAD" w:rsidRPr="00E90DAD" w:rsidRDefault="00E90DAD" w:rsidP="003644B5">
            <w:pPr>
              <w:spacing w:after="0" w:line="240" w:lineRule="auto"/>
              <w:ind w:left="720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E90DAD" w:rsidRPr="003644B5" w:rsidRDefault="00E90DAD" w:rsidP="003644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E90DAD" w:rsidRPr="00E90DAD" w:rsidRDefault="00E90DAD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</w:t>
            </w:r>
          </w:p>
        </w:tc>
      </w:tr>
      <w:tr w:rsidR="00123EB1" w:rsidRPr="00E90DAD" w:rsidTr="00C07151">
        <w:tc>
          <w:tcPr>
            <w:tcW w:w="6114" w:type="dxa"/>
          </w:tcPr>
          <w:p w:rsidR="00123EB1" w:rsidRPr="00E90DAD" w:rsidRDefault="00123EB1" w:rsidP="00123EB1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 w:rsidRPr="00E90DAD">
              <w:rPr>
                <w:rFonts w:ascii="Trebuchet MS" w:eastAsia="Times New Roman" w:hAnsi="Trebuchet MS" w:cstheme="minorHAnsi"/>
                <w:lang w:eastAsia="en-GB"/>
              </w:rPr>
              <w:t xml:space="preserve">be self- motivated with the ability to motivate others, </w:t>
            </w:r>
            <w:r w:rsidRPr="00E90DAD">
              <w:rPr>
                <w:rFonts w:ascii="Trebuchet MS" w:eastAsia="Times New Roman" w:hAnsi="Trebuchet MS" w:cstheme="minorHAnsi"/>
                <w:lang w:eastAsia="en-GB"/>
              </w:rPr>
              <w:br/>
            </w:r>
          </w:p>
        </w:tc>
        <w:tc>
          <w:tcPr>
            <w:tcW w:w="1082" w:type="dxa"/>
          </w:tcPr>
          <w:p w:rsidR="00123EB1" w:rsidRPr="00E90DAD" w:rsidRDefault="00123EB1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A/I/R</w:t>
            </w:r>
          </w:p>
        </w:tc>
      </w:tr>
      <w:tr w:rsidR="00123EB1" w:rsidRPr="00E90DAD" w:rsidTr="00C07151">
        <w:tc>
          <w:tcPr>
            <w:tcW w:w="6114" w:type="dxa"/>
          </w:tcPr>
          <w:p w:rsidR="00123EB1" w:rsidRPr="00E90DAD" w:rsidRDefault="00123EB1" w:rsidP="00123EB1">
            <w:pPr>
              <w:spacing w:after="0" w:line="240" w:lineRule="auto"/>
              <w:rPr>
                <w:rFonts w:ascii="Trebuchet MS" w:eastAsia="Times New Roman" w:hAnsi="Trebuchet MS" w:cstheme="minorHAnsi"/>
                <w:lang w:eastAsia="en-GB"/>
              </w:rPr>
            </w:pPr>
            <w:r>
              <w:rPr>
                <w:rFonts w:ascii="Trebuchet MS" w:eastAsia="Times New Roman" w:hAnsi="Trebuchet MS" w:cstheme="minorHAnsi"/>
                <w:lang w:eastAsia="en-GB"/>
              </w:rPr>
              <w:t xml:space="preserve">Able to </w:t>
            </w:r>
            <w:r w:rsidRPr="00123EB1">
              <w:rPr>
                <w:rFonts w:ascii="Trebuchet MS" w:eastAsia="Times New Roman" w:hAnsi="Trebuchet MS" w:cstheme="minorHAnsi"/>
                <w:lang w:eastAsia="en-GB"/>
              </w:rPr>
              <w:t>p</w:t>
            </w:r>
            <w:r>
              <w:rPr>
                <w:rFonts w:ascii="Trebuchet MS" w:eastAsia="Times New Roman" w:hAnsi="Trebuchet MS" w:cstheme="minorHAnsi"/>
                <w:lang w:eastAsia="en-GB"/>
              </w:rPr>
              <w:t>r</w:t>
            </w:r>
            <w:r w:rsidRPr="00123EB1">
              <w:rPr>
                <w:rFonts w:ascii="Trebuchet MS" w:eastAsia="Times New Roman" w:hAnsi="Trebuchet MS" w:cstheme="minorHAnsi"/>
                <w:lang w:eastAsia="en-GB"/>
              </w:rPr>
              <w:t>ioritise your own workload and that of others and meet operational deadlines</w:t>
            </w:r>
          </w:p>
        </w:tc>
        <w:tc>
          <w:tcPr>
            <w:tcW w:w="1082" w:type="dxa"/>
          </w:tcPr>
          <w:p w:rsidR="00123EB1" w:rsidRPr="00E90DAD" w:rsidRDefault="00123EB1" w:rsidP="00E90DAD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</w:tcPr>
          <w:p w:rsidR="00123EB1" w:rsidRPr="00E90DAD" w:rsidRDefault="00123EB1" w:rsidP="00E90DAD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theme="minorHAnsi"/>
                <w:sz w:val="24"/>
                <w:szCs w:val="24"/>
                <w:lang w:eastAsia="en-GB"/>
              </w:rPr>
              <w:t>I/R</w:t>
            </w:r>
          </w:p>
        </w:tc>
      </w:tr>
    </w:tbl>
    <w:p w:rsidR="00E90DAD" w:rsidRPr="00E90DAD" w:rsidRDefault="00E90DAD" w:rsidP="00E90DAD">
      <w:pPr>
        <w:spacing w:after="0" w:line="240" w:lineRule="auto"/>
        <w:rPr>
          <w:rFonts w:ascii="Trebuchet MS" w:eastAsia="Times New Roman" w:hAnsi="Trebuchet MS" w:cstheme="minorHAnsi"/>
          <w:sz w:val="24"/>
          <w:szCs w:val="24"/>
          <w:lang w:eastAsia="en-GB"/>
        </w:rPr>
      </w:pPr>
    </w:p>
    <w:p w:rsidR="00E90DAD" w:rsidRPr="00E90DAD" w:rsidRDefault="00E90DAD" w:rsidP="00E90DAD">
      <w:pPr>
        <w:spacing w:after="0" w:line="240" w:lineRule="auto"/>
        <w:rPr>
          <w:rFonts w:ascii="Trebuchet MS" w:eastAsia="Times New Roman" w:hAnsi="Trebuchet MS" w:cstheme="minorHAnsi"/>
          <w:sz w:val="24"/>
          <w:szCs w:val="24"/>
          <w:lang w:eastAsia="en-GB"/>
        </w:rPr>
      </w:pPr>
    </w:p>
    <w:p w:rsidR="008976C3" w:rsidRPr="00017AEE" w:rsidRDefault="00323BF9">
      <w:pPr>
        <w:rPr>
          <w:rFonts w:ascii="Trebuchet MS" w:hAnsi="Trebuchet MS" w:cstheme="minorHAnsi"/>
          <w:sz w:val="24"/>
          <w:szCs w:val="24"/>
        </w:rPr>
      </w:pPr>
    </w:p>
    <w:sectPr w:rsidR="008976C3" w:rsidRPr="00017AEE" w:rsidSect="00710994">
      <w:headerReference w:type="default" r:id="rId8"/>
      <w:footerReference w:type="default" r:id="rId9"/>
      <w:pgSz w:w="11906" w:h="16838"/>
      <w:pgMar w:top="1135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B8" w:rsidRDefault="00147CB8" w:rsidP="00147CB8">
      <w:pPr>
        <w:spacing w:after="0" w:line="240" w:lineRule="auto"/>
      </w:pPr>
      <w:r>
        <w:separator/>
      </w:r>
    </w:p>
  </w:endnote>
  <w:endnote w:type="continuationSeparator" w:id="0">
    <w:p w:rsidR="00147CB8" w:rsidRDefault="00147CB8" w:rsidP="0014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6B" w:rsidRPr="004A0A04" w:rsidRDefault="00BF059C" w:rsidP="001A58A5">
    <w:pPr>
      <w:pStyle w:val="Footer"/>
      <w:pBdr>
        <w:top w:val="thinThickSmallGap" w:sz="24" w:space="1" w:color="622423"/>
      </w:pBdr>
      <w:tabs>
        <w:tab w:val="clear" w:pos="4513"/>
      </w:tabs>
      <w:rPr>
        <w:rFonts w:cstheme="minorHAnsi"/>
      </w:rPr>
    </w:pPr>
    <w:r w:rsidRPr="004A0A04">
      <w:rPr>
        <w:rFonts w:cstheme="minorHAnsi"/>
      </w:rPr>
      <w:t>Job Outline:</w:t>
    </w:r>
    <w:r w:rsidR="004A0A04">
      <w:rPr>
        <w:rFonts w:cstheme="minorHAnsi"/>
      </w:rPr>
      <w:t xml:space="preserve"> Fife Migrants Forum Manager (12.10.17)</w:t>
    </w:r>
    <w:r w:rsidRPr="004A0A04">
      <w:rPr>
        <w:rFonts w:cstheme="minorHAnsi"/>
      </w:rPr>
      <w:tab/>
      <w:t xml:space="preserve">Page </w:t>
    </w:r>
    <w:r w:rsidRPr="004A0A04">
      <w:rPr>
        <w:rFonts w:cstheme="minorHAnsi"/>
      </w:rPr>
      <w:fldChar w:fldCharType="begin"/>
    </w:r>
    <w:r w:rsidRPr="004A0A04">
      <w:rPr>
        <w:rFonts w:cstheme="minorHAnsi"/>
      </w:rPr>
      <w:instrText xml:space="preserve"> PAGE   \* MERGEFORMAT </w:instrText>
    </w:r>
    <w:r w:rsidRPr="004A0A04">
      <w:rPr>
        <w:rFonts w:cstheme="minorHAnsi"/>
      </w:rPr>
      <w:fldChar w:fldCharType="separate"/>
    </w:r>
    <w:r w:rsidR="00323BF9">
      <w:rPr>
        <w:rFonts w:cstheme="minorHAnsi"/>
        <w:noProof/>
      </w:rPr>
      <w:t>5</w:t>
    </w:r>
    <w:r w:rsidRPr="004A0A04">
      <w:rPr>
        <w:rFonts w:cstheme="minorHAnsi"/>
      </w:rPr>
      <w:fldChar w:fldCharType="end"/>
    </w:r>
  </w:p>
  <w:p w:rsidR="001D4A6B" w:rsidRDefault="00323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B8" w:rsidRDefault="00147CB8" w:rsidP="00147CB8">
      <w:pPr>
        <w:spacing w:after="0" w:line="240" w:lineRule="auto"/>
      </w:pPr>
      <w:r>
        <w:separator/>
      </w:r>
    </w:p>
  </w:footnote>
  <w:footnote w:type="continuationSeparator" w:id="0">
    <w:p w:rsidR="00147CB8" w:rsidRDefault="00147CB8" w:rsidP="0014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B8" w:rsidRDefault="00147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D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926746"/>
    <w:multiLevelType w:val="hybridMultilevel"/>
    <w:tmpl w:val="FCEEE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659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05F4377"/>
    <w:multiLevelType w:val="hybridMultilevel"/>
    <w:tmpl w:val="F822B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F7FCA"/>
    <w:multiLevelType w:val="hybridMultilevel"/>
    <w:tmpl w:val="8AE63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875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24F1E0B"/>
    <w:multiLevelType w:val="hybridMultilevel"/>
    <w:tmpl w:val="E9865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670D9"/>
    <w:multiLevelType w:val="hybridMultilevel"/>
    <w:tmpl w:val="41025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143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9EA5C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EA8573F"/>
    <w:multiLevelType w:val="hybridMultilevel"/>
    <w:tmpl w:val="261E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B1D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3FC36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82E3A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F6B4B57"/>
    <w:multiLevelType w:val="hybridMultilevel"/>
    <w:tmpl w:val="F836D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6A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98B4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ED113CF"/>
    <w:multiLevelType w:val="hybridMultilevel"/>
    <w:tmpl w:val="D916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736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55D46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B9D0109"/>
    <w:multiLevelType w:val="hybridMultilevel"/>
    <w:tmpl w:val="DCE6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025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1CE1D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24977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539C55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55880D5A"/>
    <w:multiLevelType w:val="hybridMultilevel"/>
    <w:tmpl w:val="DEF64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D87F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56681B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56926F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5C1B3468"/>
    <w:multiLevelType w:val="hybridMultilevel"/>
    <w:tmpl w:val="5A18C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FC57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629D5ABB"/>
    <w:multiLevelType w:val="hybridMultilevel"/>
    <w:tmpl w:val="5522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A32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 w15:restartNumberingAfterBreak="0">
    <w:nsid w:val="670D38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C9855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6CD04248"/>
    <w:multiLevelType w:val="hybridMultilevel"/>
    <w:tmpl w:val="8E4E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82F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72FA3E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 w15:restartNumberingAfterBreak="0">
    <w:nsid w:val="757C6DE7"/>
    <w:multiLevelType w:val="hybridMultilevel"/>
    <w:tmpl w:val="2A881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A478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77C760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1" w15:restartNumberingAfterBreak="0">
    <w:nsid w:val="782C7D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8"/>
  </w:num>
  <w:num w:numId="7">
    <w:abstractNumId w:val="29"/>
  </w:num>
  <w:num w:numId="8">
    <w:abstractNumId w:val="25"/>
  </w:num>
  <w:num w:numId="9">
    <w:abstractNumId w:val="3"/>
  </w:num>
  <w:num w:numId="10">
    <w:abstractNumId w:val="37"/>
  </w:num>
  <w:num w:numId="11">
    <w:abstractNumId w:val="41"/>
  </w:num>
  <w:num w:numId="12">
    <w:abstractNumId w:val="27"/>
  </w:num>
  <w:num w:numId="13">
    <w:abstractNumId w:val="36"/>
  </w:num>
  <w:num w:numId="14">
    <w:abstractNumId w:val="24"/>
  </w:num>
  <w:num w:numId="15">
    <w:abstractNumId w:val="2"/>
  </w:num>
  <w:num w:numId="16">
    <w:abstractNumId w:val="30"/>
  </w:num>
  <w:num w:numId="17">
    <w:abstractNumId w:val="22"/>
  </w:num>
  <w:num w:numId="18">
    <w:abstractNumId w:val="9"/>
  </w:num>
  <w:num w:numId="19">
    <w:abstractNumId w:val="23"/>
  </w:num>
  <w:num w:numId="20">
    <w:abstractNumId w:val="15"/>
  </w:num>
  <w:num w:numId="21">
    <w:abstractNumId w:val="5"/>
  </w:num>
  <w:num w:numId="22">
    <w:abstractNumId w:val="8"/>
  </w:num>
  <w:num w:numId="23">
    <w:abstractNumId w:val="13"/>
  </w:num>
  <w:num w:numId="24">
    <w:abstractNumId w:val="26"/>
  </w:num>
  <w:num w:numId="25">
    <w:abstractNumId w:val="39"/>
  </w:num>
  <w:num w:numId="26">
    <w:abstractNumId w:val="0"/>
  </w:num>
  <w:num w:numId="27">
    <w:abstractNumId w:val="16"/>
  </w:num>
  <w:num w:numId="28">
    <w:abstractNumId w:val="40"/>
  </w:num>
  <w:num w:numId="29">
    <w:abstractNumId w:val="28"/>
  </w:num>
  <w:num w:numId="30">
    <w:abstractNumId w:val="21"/>
  </w:num>
  <w:num w:numId="31">
    <w:abstractNumId w:val="12"/>
  </w:num>
  <w:num w:numId="32">
    <w:abstractNumId w:val="32"/>
  </w:num>
  <w:num w:numId="33">
    <w:abstractNumId w:val="11"/>
  </w:num>
  <w:num w:numId="34">
    <w:abstractNumId w:val="33"/>
  </w:num>
  <w:num w:numId="35">
    <w:abstractNumId w:val="18"/>
  </w:num>
  <w:num w:numId="36">
    <w:abstractNumId w:val="34"/>
  </w:num>
  <w:num w:numId="37">
    <w:abstractNumId w:val="19"/>
  </w:num>
  <w:num w:numId="38">
    <w:abstractNumId w:val="7"/>
  </w:num>
  <w:num w:numId="39">
    <w:abstractNumId w:val="20"/>
  </w:num>
  <w:num w:numId="40">
    <w:abstractNumId w:val="17"/>
  </w:num>
  <w:num w:numId="41">
    <w:abstractNumId w:val="3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AD"/>
    <w:rsid w:val="00017AEE"/>
    <w:rsid w:val="0007713A"/>
    <w:rsid w:val="000D71E8"/>
    <w:rsid w:val="00123EB1"/>
    <w:rsid w:val="00147CB8"/>
    <w:rsid w:val="00227068"/>
    <w:rsid w:val="002D2459"/>
    <w:rsid w:val="00323BF9"/>
    <w:rsid w:val="003644B5"/>
    <w:rsid w:val="00384545"/>
    <w:rsid w:val="003A6512"/>
    <w:rsid w:val="004A0A04"/>
    <w:rsid w:val="00513F92"/>
    <w:rsid w:val="00571C13"/>
    <w:rsid w:val="005730B0"/>
    <w:rsid w:val="00577FE8"/>
    <w:rsid w:val="005D19A3"/>
    <w:rsid w:val="005E3428"/>
    <w:rsid w:val="005F7D4E"/>
    <w:rsid w:val="00702BDD"/>
    <w:rsid w:val="00710994"/>
    <w:rsid w:val="007237D8"/>
    <w:rsid w:val="00757925"/>
    <w:rsid w:val="00774163"/>
    <w:rsid w:val="00793A84"/>
    <w:rsid w:val="00801BF4"/>
    <w:rsid w:val="008A0D31"/>
    <w:rsid w:val="008D5E2B"/>
    <w:rsid w:val="00904A54"/>
    <w:rsid w:val="009321CF"/>
    <w:rsid w:val="00A0457F"/>
    <w:rsid w:val="00AA36BB"/>
    <w:rsid w:val="00AC12C1"/>
    <w:rsid w:val="00B55061"/>
    <w:rsid w:val="00B92FEA"/>
    <w:rsid w:val="00BF059C"/>
    <w:rsid w:val="00C07151"/>
    <w:rsid w:val="00C43B74"/>
    <w:rsid w:val="00C50B11"/>
    <w:rsid w:val="00D374C7"/>
    <w:rsid w:val="00D56B9E"/>
    <w:rsid w:val="00D64306"/>
    <w:rsid w:val="00DD584F"/>
    <w:rsid w:val="00DE1A91"/>
    <w:rsid w:val="00E90DAD"/>
    <w:rsid w:val="00EC7699"/>
    <w:rsid w:val="00F06409"/>
    <w:rsid w:val="00F32BD2"/>
    <w:rsid w:val="00F97D21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22D5B9-975C-4388-93FE-31F50C5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AD"/>
  </w:style>
  <w:style w:type="paragraph" w:styleId="Header">
    <w:name w:val="header"/>
    <w:basedOn w:val="Normal"/>
    <w:link w:val="HeaderChar"/>
    <w:unhideWhenUsed/>
    <w:rsid w:val="0014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7CB8"/>
  </w:style>
  <w:style w:type="paragraph" w:customStyle="1" w:styleId="a">
    <w:name w:val="_"/>
    <w:basedOn w:val="Normal"/>
    <w:rsid w:val="002D2459"/>
    <w:pPr>
      <w:widowControl w:val="0"/>
      <w:autoSpaceDE w:val="0"/>
      <w:autoSpaceDN w:val="0"/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Lynch</dc:creator>
  <cp:lastModifiedBy>Billy Lynch</cp:lastModifiedBy>
  <cp:revision>14</cp:revision>
  <dcterms:created xsi:type="dcterms:W3CDTF">2017-10-12T22:28:00Z</dcterms:created>
  <dcterms:modified xsi:type="dcterms:W3CDTF">2017-10-24T11:29:00Z</dcterms:modified>
</cp:coreProperties>
</file>